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2A" w:rsidRPr="00993053" w:rsidRDefault="00AE102A" w:rsidP="006173E3">
      <w:pPr>
        <w:spacing w:after="0" w:line="240" w:lineRule="auto"/>
        <w:jc w:val="center"/>
        <w:rPr>
          <w:b/>
          <w:bCs/>
        </w:rPr>
      </w:pPr>
      <w:r w:rsidRPr="00993053">
        <w:rPr>
          <w:b/>
          <w:bCs/>
        </w:rPr>
        <w:t>Office of the Dean Research and Consultancy</w:t>
      </w:r>
    </w:p>
    <w:p w:rsidR="00AE102A" w:rsidRPr="00993053" w:rsidRDefault="00AE102A" w:rsidP="006173E3">
      <w:pPr>
        <w:spacing w:after="0" w:line="240" w:lineRule="auto"/>
        <w:jc w:val="center"/>
        <w:rPr>
          <w:b/>
          <w:bCs/>
        </w:rPr>
      </w:pPr>
      <w:r w:rsidRPr="00993053">
        <w:rPr>
          <w:b/>
          <w:bCs/>
        </w:rPr>
        <w:t xml:space="preserve">Indian </w:t>
      </w:r>
      <w:smartTag w:uri="urn:schemas-microsoft-com:office:smarttags" w:element="PlaceType">
        <w:smartTag w:uri="urn:schemas-microsoft-com:office:smarttags" w:element="place">
          <w:r w:rsidRPr="00993053">
            <w:rPr>
              <w:b/>
              <w:bCs/>
            </w:rPr>
            <w:t>Institute</w:t>
          </w:r>
        </w:smartTag>
        <w:r w:rsidRPr="00993053">
          <w:rPr>
            <w:b/>
            <w:bCs/>
          </w:rPr>
          <w:t xml:space="preserve"> of </w:t>
        </w:r>
        <w:smartTag w:uri="urn:schemas-microsoft-com:office:smarttags" w:element="PlaceName">
          <w:r w:rsidRPr="00993053">
            <w:rPr>
              <w:b/>
              <w:bCs/>
            </w:rPr>
            <w:t>Engineering</w:t>
          </w:r>
        </w:smartTag>
      </w:smartTag>
      <w:r w:rsidRPr="00993053">
        <w:rPr>
          <w:b/>
          <w:bCs/>
        </w:rPr>
        <w:t xml:space="preserve"> Science &amp; Technology (IIEST), Shibpur</w:t>
      </w:r>
    </w:p>
    <w:p w:rsidR="00AE102A" w:rsidRPr="00993053" w:rsidRDefault="00AE102A" w:rsidP="006173E3">
      <w:pPr>
        <w:spacing w:after="0" w:line="240" w:lineRule="auto"/>
        <w:jc w:val="center"/>
        <w:rPr>
          <w:b/>
          <w:bCs/>
        </w:rPr>
      </w:pPr>
      <w:r w:rsidRPr="00993053">
        <w:rPr>
          <w:b/>
          <w:bCs/>
        </w:rPr>
        <w:t>Howrah-711103</w:t>
      </w:r>
    </w:p>
    <w:p w:rsidR="00AE102A" w:rsidRDefault="00AE102A" w:rsidP="006173E3">
      <w:pPr>
        <w:spacing w:after="0" w:line="240" w:lineRule="auto"/>
        <w:jc w:val="center"/>
        <w:rPr>
          <w:b/>
          <w:bCs/>
        </w:rPr>
      </w:pPr>
    </w:p>
    <w:p w:rsidR="00AE102A" w:rsidRPr="00993053" w:rsidRDefault="00AE102A" w:rsidP="006173E3">
      <w:pPr>
        <w:spacing w:after="0" w:line="240" w:lineRule="auto"/>
        <w:jc w:val="center"/>
        <w:rPr>
          <w:b/>
          <w:bCs/>
        </w:rPr>
      </w:pPr>
      <w:r w:rsidRPr="00993053">
        <w:rPr>
          <w:b/>
          <w:bCs/>
        </w:rPr>
        <w:t xml:space="preserve">Project on: </w:t>
      </w:r>
      <w:r w:rsidRPr="00276154">
        <w:rPr>
          <w:b/>
          <w:bCs/>
        </w:rPr>
        <w:t>“Going Remote – Solar Energy for Lighting and Hygienic Sanitation with Smart Exhaust system for Rural Applications”</w:t>
      </w:r>
    </w:p>
    <w:p w:rsidR="00AE102A" w:rsidRDefault="00AE102A" w:rsidP="006173E3">
      <w:pPr>
        <w:spacing w:after="0" w:line="240" w:lineRule="auto"/>
        <w:jc w:val="center"/>
        <w:rPr>
          <w:b/>
          <w:bCs/>
        </w:rPr>
      </w:pPr>
    </w:p>
    <w:p w:rsidR="00AE102A" w:rsidRPr="00993053" w:rsidRDefault="00AE102A" w:rsidP="006173E3">
      <w:pPr>
        <w:spacing w:after="0" w:line="240" w:lineRule="auto"/>
        <w:jc w:val="center"/>
        <w:rPr>
          <w:b/>
          <w:bCs/>
        </w:rPr>
      </w:pPr>
      <w:r w:rsidRPr="00993053">
        <w:rPr>
          <w:b/>
          <w:bCs/>
        </w:rPr>
        <w:t xml:space="preserve">[Sponsoring Authority: </w:t>
      </w:r>
      <w:r>
        <w:rPr>
          <w:b/>
          <w:bCs/>
        </w:rPr>
        <w:t>DST</w:t>
      </w:r>
      <w:r w:rsidRPr="00993053">
        <w:rPr>
          <w:b/>
          <w:bCs/>
        </w:rPr>
        <w:t xml:space="preserve">, Govt. of </w:t>
      </w:r>
      <w:smartTag w:uri="urn:schemas-microsoft-com:office:smarttags" w:element="country-region">
        <w:smartTag w:uri="urn:schemas-microsoft-com:office:smarttags" w:element="place">
          <w:r w:rsidRPr="00993053">
            <w:rPr>
              <w:b/>
              <w:bCs/>
            </w:rPr>
            <w:t>India</w:t>
          </w:r>
        </w:smartTag>
      </w:smartTag>
      <w:r w:rsidRPr="00993053">
        <w:rPr>
          <w:b/>
          <w:bCs/>
        </w:rPr>
        <w:t>]</w:t>
      </w:r>
    </w:p>
    <w:p w:rsidR="00AE102A" w:rsidRDefault="00AE102A" w:rsidP="006173E3">
      <w:pPr>
        <w:spacing w:after="0" w:line="240" w:lineRule="auto"/>
        <w:jc w:val="center"/>
        <w:rPr>
          <w:b/>
          <w:bCs/>
        </w:rPr>
      </w:pPr>
    </w:p>
    <w:p w:rsidR="00AE102A" w:rsidRPr="00993053" w:rsidRDefault="00AE102A" w:rsidP="006173E3">
      <w:pPr>
        <w:spacing w:after="0" w:line="240" w:lineRule="auto"/>
        <w:jc w:val="center"/>
        <w:rPr>
          <w:b/>
          <w:bCs/>
        </w:rPr>
      </w:pPr>
      <w:r w:rsidRPr="00993053">
        <w:rPr>
          <w:b/>
          <w:bCs/>
        </w:rPr>
        <w:t>School of Advanced Materials and Green Energy Sensor System</w:t>
      </w:r>
      <w:r>
        <w:rPr>
          <w:b/>
          <w:bCs/>
        </w:rPr>
        <w:t>s</w:t>
      </w:r>
    </w:p>
    <w:p w:rsidR="00AE102A" w:rsidRPr="00993053" w:rsidRDefault="00AE102A" w:rsidP="006173E3">
      <w:pPr>
        <w:spacing w:after="0" w:line="240" w:lineRule="auto"/>
        <w:jc w:val="center"/>
        <w:rPr>
          <w:b/>
          <w:bCs/>
        </w:rPr>
      </w:pPr>
      <w:r w:rsidRPr="00993053">
        <w:rPr>
          <w:b/>
          <w:bCs/>
        </w:rPr>
        <w:t>Indian Institute of Engineering, Science and Technology, Shibpur,</w:t>
      </w:r>
    </w:p>
    <w:p w:rsidR="00AE102A" w:rsidRPr="00993053" w:rsidRDefault="00AE102A" w:rsidP="006173E3">
      <w:pPr>
        <w:spacing w:after="0" w:line="240" w:lineRule="auto"/>
        <w:jc w:val="center"/>
        <w:rPr>
          <w:b/>
          <w:bCs/>
        </w:rPr>
      </w:pPr>
      <w:r w:rsidRPr="00993053">
        <w:rPr>
          <w:b/>
          <w:bCs/>
        </w:rPr>
        <w:t>Howrah-711103</w:t>
      </w:r>
    </w:p>
    <w:p w:rsidR="00AE102A" w:rsidRPr="006173E3" w:rsidRDefault="00AE102A" w:rsidP="006173E3">
      <w:pPr>
        <w:spacing w:after="0" w:line="240" w:lineRule="auto"/>
        <w:jc w:val="center"/>
        <w:rPr>
          <w:color w:val="FF0000"/>
        </w:rPr>
      </w:pPr>
    </w:p>
    <w:p w:rsidR="00AE102A" w:rsidRPr="006173E3" w:rsidRDefault="00AE102A" w:rsidP="006173E3">
      <w:pPr>
        <w:spacing w:after="0" w:line="240" w:lineRule="auto"/>
        <w:jc w:val="center"/>
        <w:rPr>
          <w:b/>
          <w:bCs/>
        </w:rPr>
      </w:pPr>
      <w:r>
        <w:rPr>
          <w:b/>
          <w:bCs/>
        </w:rPr>
        <w:t>Ref.: Advt. No. CGE 1734, published in the “The Telegraph”, dated 12.01.2022</w:t>
      </w:r>
    </w:p>
    <w:p w:rsidR="00AE102A" w:rsidRPr="00A00709" w:rsidRDefault="00AE102A" w:rsidP="006173E3">
      <w:pPr>
        <w:spacing w:after="0" w:line="240" w:lineRule="auto"/>
        <w:jc w:val="center"/>
        <w:rPr>
          <w:color w:val="FF0000"/>
        </w:rPr>
      </w:pPr>
    </w:p>
    <w:p w:rsidR="00AE102A" w:rsidRDefault="00AE102A" w:rsidP="006173E3">
      <w:pPr>
        <w:spacing w:after="0" w:line="240" w:lineRule="auto"/>
        <w:jc w:val="center"/>
        <w:rPr>
          <w:b/>
          <w:bCs/>
        </w:rPr>
      </w:pPr>
      <w:r w:rsidRPr="00993053">
        <w:rPr>
          <w:b/>
          <w:bCs/>
        </w:rPr>
        <w:t xml:space="preserve">[Institute Project Code: </w:t>
      </w:r>
      <w:r>
        <w:rPr>
          <w:b/>
          <w:bCs/>
        </w:rPr>
        <w:t>DRC/DST/CEGESS/KDB/004/21-22</w:t>
      </w:r>
      <w:r w:rsidRPr="00993053">
        <w:rPr>
          <w:b/>
          <w:bCs/>
        </w:rPr>
        <w:t>]</w:t>
      </w:r>
    </w:p>
    <w:p w:rsidR="00AE102A" w:rsidRPr="00993053" w:rsidRDefault="00AE102A" w:rsidP="006173E3">
      <w:pPr>
        <w:spacing w:after="0" w:line="240" w:lineRule="auto"/>
        <w:jc w:val="center"/>
        <w:rPr>
          <w:b/>
          <w:bCs/>
        </w:rPr>
      </w:pPr>
    </w:p>
    <w:p w:rsidR="00AE102A" w:rsidRPr="00993053" w:rsidRDefault="00AE102A" w:rsidP="00742D40">
      <w:pPr>
        <w:jc w:val="both"/>
        <w:rPr>
          <w:b/>
          <w:bCs/>
        </w:rPr>
      </w:pPr>
      <w:r w:rsidRPr="009F4DF1">
        <w:t>A</w:t>
      </w:r>
      <w:r>
        <w:t xml:space="preserve">n </w:t>
      </w:r>
      <w:r>
        <w:rPr>
          <w:b/>
        </w:rPr>
        <w:t xml:space="preserve">online </w:t>
      </w:r>
      <w:r w:rsidRPr="009F4DF1">
        <w:t>interview</w:t>
      </w:r>
      <w:r>
        <w:t xml:space="preserve"> will be held on </w:t>
      </w:r>
      <w:r w:rsidRPr="00C765A8">
        <w:rPr>
          <w:b/>
        </w:rPr>
        <w:t>27.01.2022</w:t>
      </w:r>
      <w:r>
        <w:t xml:space="preserve">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Advanced Materials</w:t>
          </w:r>
        </w:smartTag>
      </w:smartTag>
      <w:r>
        <w:t xml:space="preserve"> and Green Energy Sensor Systems, Indian Institute of Engineering, Science and Technology, Shibpur, Howrah-711103</w:t>
      </w:r>
      <w:r w:rsidRPr="004D0423">
        <w:t xml:space="preserve">, for the following </w:t>
      </w:r>
      <w:r>
        <w:t>vacancies for the DST-TMD-CERI (GoI) Sponsored R&amp;D project as detailed above.</w:t>
      </w:r>
    </w:p>
    <w:p w:rsidR="00AE102A" w:rsidRDefault="00AE102A">
      <w:r w:rsidRPr="00993053">
        <w:rPr>
          <w:b/>
          <w:bCs/>
        </w:rPr>
        <w:t>Name and number of the position:</w:t>
      </w:r>
      <w:r w:rsidRPr="00E6524E">
        <w:rPr>
          <w:bCs/>
        </w:rPr>
        <w:t xml:space="preserve"> Project Associate – I (No. of post - one)</w:t>
      </w:r>
      <w:r>
        <w:rPr>
          <w:bCs/>
        </w:rPr>
        <w:t xml:space="preserve"> and </w:t>
      </w:r>
      <w:r w:rsidRPr="00540D2D">
        <w:rPr>
          <w:bCs/>
        </w:rPr>
        <w:t>Scientific Administrative Assistant/Field Worker</w:t>
      </w:r>
      <w:r w:rsidRPr="00E6524E">
        <w:rPr>
          <w:bCs/>
        </w:rPr>
        <w:t xml:space="preserve"> (No. of post - one)</w:t>
      </w:r>
    </w:p>
    <w:p w:rsidR="00AE102A" w:rsidRPr="00540D2D" w:rsidRDefault="00AE102A" w:rsidP="00540D2D">
      <w:pPr>
        <w:pStyle w:val="HTMLPreformatted"/>
        <w:jc w:val="both"/>
        <w:rPr>
          <w:rFonts w:ascii="Calibri" w:hAnsi="Calibri" w:cs="Calibri"/>
          <w:sz w:val="22"/>
          <w:szCs w:val="22"/>
        </w:rPr>
      </w:pPr>
      <w:r>
        <w:rPr>
          <w:rFonts w:ascii="Calibri" w:hAnsi="Calibri" w:cs="Calibri"/>
          <w:b/>
          <w:sz w:val="22"/>
          <w:szCs w:val="22"/>
        </w:rPr>
        <w:t xml:space="preserve">1.  </w:t>
      </w:r>
      <w:r w:rsidRPr="00540D2D">
        <w:rPr>
          <w:rFonts w:ascii="Calibri" w:hAnsi="Calibri" w:cs="Calibri"/>
          <w:b/>
          <w:sz w:val="22"/>
          <w:szCs w:val="22"/>
        </w:rPr>
        <w:t>Project Associate - I</w:t>
      </w:r>
      <w:r w:rsidRPr="00540D2D">
        <w:rPr>
          <w:rFonts w:ascii="Calibri" w:hAnsi="Calibri" w:cs="Calibri"/>
          <w:sz w:val="22"/>
          <w:szCs w:val="22"/>
        </w:rPr>
        <w:t>:  Number of vacancy – 01 (One)</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b/>
          <w:sz w:val="22"/>
          <w:szCs w:val="22"/>
        </w:rPr>
        <w:t>Essential Qualification</w:t>
      </w:r>
      <w:r w:rsidRPr="00540D2D">
        <w:rPr>
          <w:rFonts w:ascii="Calibri" w:hAnsi="Calibri" w:cs="Calibri"/>
          <w:sz w:val="22"/>
          <w:szCs w:val="22"/>
        </w:rPr>
        <w:t xml:space="preserve">: </w:t>
      </w:r>
      <w:r>
        <w:rPr>
          <w:rFonts w:ascii="Calibri" w:hAnsi="Calibri" w:cs="Calibri"/>
          <w:sz w:val="22"/>
          <w:szCs w:val="22"/>
        </w:rPr>
        <w:t>B</w:t>
      </w:r>
      <w:r w:rsidRPr="00540D2D">
        <w:rPr>
          <w:rFonts w:ascii="Calibri" w:hAnsi="Calibri" w:cs="Calibri"/>
          <w:sz w:val="22"/>
          <w:szCs w:val="22"/>
        </w:rPr>
        <w:t xml:space="preserve">achelor’s degree in Engineering or Technology from a recognized University or equivalent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b/>
          <w:sz w:val="22"/>
          <w:szCs w:val="22"/>
        </w:rPr>
        <w:t>Desirable Qualification</w:t>
      </w:r>
      <w:r w:rsidRPr="00540D2D">
        <w:rPr>
          <w:rFonts w:ascii="Calibri" w:hAnsi="Calibri" w:cs="Calibri"/>
          <w:sz w:val="22"/>
          <w:szCs w:val="22"/>
        </w:rPr>
        <w:t xml:space="preserve">: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 xml:space="preserve">1. </w:t>
      </w:r>
      <w:r w:rsidRPr="00A638C7">
        <w:rPr>
          <w:rFonts w:ascii="Calibri" w:hAnsi="Calibri" w:cs="Calibri"/>
          <w:sz w:val="22"/>
          <w:szCs w:val="22"/>
        </w:rPr>
        <w:t>First Class M.Tech in Electrical</w:t>
      </w:r>
      <w:r w:rsidRPr="00540D2D">
        <w:rPr>
          <w:rFonts w:ascii="Calibri" w:hAnsi="Calibri" w:cs="Calibri"/>
          <w:sz w:val="22"/>
          <w:szCs w:val="22"/>
        </w:rPr>
        <w:t xml:space="preserve"> / Electronics / Renewable Energy from a recognized University.</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2. Experience in developing power electronics products</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3. Experience in development of embedded systems and ability to learn new types of microcontrollers</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 xml:space="preserve">4. A short exposure to IoT will be preferred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5. Ability to work on installations at field sites is required</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6. Should be comfortable to work in a team.</w:t>
      </w:r>
    </w:p>
    <w:p w:rsidR="00AE102A" w:rsidRDefault="00AE102A" w:rsidP="00540D2D">
      <w:pPr>
        <w:pStyle w:val="HTMLPreformatted"/>
        <w:jc w:val="both"/>
        <w:rPr>
          <w:rFonts w:ascii="Calibri" w:hAnsi="Calibri" w:cs="Calibri"/>
          <w:sz w:val="22"/>
          <w:szCs w:val="22"/>
        </w:rPr>
      </w:pPr>
      <w:r w:rsidRPr="00540D2D">
        <w:rPr>
          <w:rFonts w:ascii="Calibri" w:hAnsi="Calibri" w:cs="Calibri"/>
          <w:b/>
          <w:sz w:val="22"/>
          <w:szCs w:val="22"/>
        </w:rPr>
        <w:t xml:space="preserve">Upper Age Limit: </w:t>
      </w:r>
      <w:r w:rsidRPr="00540D2D">
        <w:rPr>
          <w:rFonts w:ascii="Calibri" w:hAnsi="Calibri" w:cs="Calibri"/>
          <w:sz w:val="22"/>
          <w:szCs w:val="22"/>
        </w:rPr>
        <w:t>35 years</w:t>
      </w:r>
    </w:p>
    <w:p w:rsidR="00AE102A" w:rsidRDefault="00AE102A" w:rsidP="00540D2D">
      <w:pPr>
        <w:pStyle w:val="HTMLPreformatted"/>
        <w:jc w:val="both"/>
        <w:rPr>
          <w:rFonts w:ascii="Calibri" w:hAnsi="Calibri" w:cs="Calibri"/>
          <w:sz w:val="22"/>
          <w:szCs w:val="22"/>
        </w:rPr>
      </w:pPr>
      <w:r w:rsidRPr="00540D2D">
        <w:rPr>
          <w:rFonts w:ascii="Calibri" w:hAnsi="Calibri" w:cs="Calibri"/>
          <w:b/>
          <w:sz w:val="22"/>
          <w:szCs w:val="22"/>
        </w:rPr>
        <w:t>Fellowship or Remuneration</w:t>
      </w:r>
      <w:r w:rsidRPr="00540D2D">
        <w:rPr>
          <w:rFonts w:ascii="Calibri" w:hAnsi="Calibri" w:cs="Calibri"/>
          <w:sz w:val="22"/>
          <w:szCs w:val="22"/>
        </w:rPr>
        <w:t xml:space="preserve">: </w:t>
      </w:r>
    </w:p>
    <w:p w:rsidR="00AE102A" w:rsidRDefault="00AE102A" w:rsidP="00540D2D">
      <w:pPr>
        <w:pStyle w:val="HTMLPreformatted"/>
        <w:jc w:val="both"/>
        <w:rPr>
          <w:rFonts w:ascii="Calibri" w:hAnsi="Calibri" w:cs="Calibri"/>
          <w:sz w:val="22"/>
          <w:szCs w:val="22"/>
        </w:rPr>
      </w:pPr>
      <w:r w:rsidRPr="00540D2D">
        <w:rPr>
          <w:rFonts w:ascii="Calibri" w:hAnsi="Calibri" w:cs="Calibri"/>
          <w:sz w:val="22"/>
          <w:szCs w:val="22"/>
        </w:rPr>
        <w:t xml:space="preserve"> (i) Rs. 31,000/- (Basic) + Rs. 7,440/- (</w:t>
      </w:r>
      <w:r>
        <w:rPr>
          <w:rFonts w:ascii="Calibri" w:hAnsi="Calibri" w:cs="Calibri"/>
          <w:sz w:val="22"/>
          <w:szCs w:val="22"/>
        </w:rPr>
        <w:t xml:space="preserve">24% </w:t>
      </w:r>
      <w:r w:rsidRPr="00540D2D">
        <w:rPr>
          <w:rFonts w:ascii="Calibri" w:hAnsi="Calibri" w:cs="Calibri"/>
          <w:sz w:val="22"/>
          <w:szCs w:val="22"/>
        </w:rPr>
        <w:t xml:space="preserve">HRA) = Total Rs. 38,440/- </w:t>
      </w:r>
      <w:r>
        <w:rPr>
          <w:rFonts w:ascii="Calibri" w:hAnsi="Calibri" w:cs="Calibri"/>
          <w:sz w:val="22"/>
          <w:szCs w:val="22"/>
        </w:rPr>
        <w:t xml:space="preserve">per month </w:t>
      </w:r>
      <w:r w:rsidRPr="00540D2D">
        <w:rPr>
          <w:rFonts w:ascii="Calibri" w:hAnsi="Calibri" w:cs="Calibri"/>
          <w:sz w:val="22"/>
          <w:szCs w:val="22"/>
        </w:rPr>
        <w:t>to Scholars who</w:t>
      </w:r>
      <w:r>
        <w:rPr>
          <w:rFonts w:ascii="Calibri" w:hAnsi="Calibri" w:cs="Calibri"/>
          <w:sz w:val="22"/>
          <w:szCs w:val="22"/>
        </w:rPr>
        <w:t xml:space="preserve"> have   Qualified and</w:t>
      </w:r>
      <w:r w:rsidRPr="00540D2D">
        <w:rPr>
          <w:rFonts w:ascii="Calibri" w:hAnsi="Calibri" w:cs="Calibri"/>
          <w:sz w:val="22"/>
          <w:szCs w:val="22"/>
        </w:rPr>
        <w:t xml:space="preserve"> </w:t>
      </w:r>
      <w:r>
        <w:rPr>
          <w:rFonts w:ascii="Calibri" w:hAnsi="Calibri" w:cs="Calibri"/>
          <w:sz w:val="22"/>
          <w:szCs w:val="22"/>
        </w:rPr>
        <w:t>Valid Score through</w:t>
      </w:r>
    </w:p>
    <w:p w:rsidR="00AE102A" w:rsidRDefault="00AE102A" w:rsidP="00540D2D">
      <w:pPr>
        <w:pStyle w:val="HTMLPreformatted"/>
        <w:jc w:val="both"/>
        <w:rPr>
          <w:rFonts w:ascii="Calibri" w:hAnsi="Calibri" w:cs="Calibri"/>
          <w:sz w:val="22"/>
          <w:szCs w:val="22"/>
        </w:rPr>
      </w:pPr>
      <w:r>
        <w:rPr>
          <w:rFonts w:ascii="Calibri" w:hAnsi="Calibri" w:cs="Calibri"/>
          <w:sz w:val="22"/>
          <w:szCs w:val="22"/>
        </w:rPr>
        <w:t xml:space="preserve">   </w:t>
      </w:r>
      <w:r w:rsidRPr="00540D2D">
        <w:rPr>
          <w:rFonts w:ascii="Calibri" w:hAnsi="Calibri" w:cs="Calibri"/>
          <w:sz w:val="22"/>
          <w:szCs w:val="22"/>
        </w:rPr>
        <w:t xml:space="preserve">(a) National Eligibility Tests – CSIR-UGC NET including lectureship (Assistant Professorship) or GATE </w:t>
      </w:r>
    </w:p>
    <w:p w:rsidR="00AE102A" w:rsidRDefault="00AE102A" w:rsidP="00540D2D">
      <w:pPr>
        <w:pStyle w:val="HTMLPreformatted"/>
        <w:jc w:val="both"/>
        <w:rPr>
          <w:rFonts w:ascii="Calibri" w:hAnsi="Calibri" w:cs="Calibri"/>
          <w:sz w:val="22"/>
          <w:szCs w:val="22"/>
        </w:rPr>
      </w:pPr>
      <w:r>
        <w:rPr>
          <w:rFonts w:ascii="Calibri" w:hAnsi="Calibri" w:cs="Calibri"/>
          <w:sz w:val="22"/>
          <w:szCs w:val="22"/>
        </w:rPr>
        <w:t xml:space="preserve">       </w:t>
      </w:r>
      <w:r w:rsidRPr="00540D2D">
        <w:rPr>
          <w:rFonts w:ascii="Calibri" w:hAnsi="Calibri" w:cs="Calibri"/>
          <w:sz w:val="22"/>
          <w:szCs w:val="22"/>
        </w:rPr>
        <w:t>or</w:t>
      </w:r>
    </w:p>
    <w:p w:rsidR="00AE102A" w:rsidRDefault="00AE102A" w:rsidP="00540D2D">
      <w:pPr>
        <w:pStyle w:val="HTMLPreformatted"/>
        <w:jc w:val="both"/>
        <w:rPr>
          <w:rFonts w:ascii="Calibri" w:hAnsi="Calibri" w:cs="Calibri"/>
          <w:sz w:val="22"/>
          <w:szCs w:val="22"/>
        </w:rPr>
      </w:pPr>
      <w:r>
        <w:rPr>
          <w:rFonts w:ascii="Calibri" w:hAnsi="Calibri" w:cs="Calibri"/>
          <w:sz w:val="22"/>
          <w:szCs w:val="22"/>
        </w:rPr>
        <w:t xml:space="preserve">  </w:t>
      </w:r>
      <w:r w:rsidRPr="00540D2D">
        <w:rPr>
          <w:rFonts w:ascii="Calibri" w:hAnsi="Calibri" w:cs="Calibri"/>
          <w:sz w:val="22"/>
          <w:szCs w:val="22"/>
        </w:rPr>
        <w:t xml:space="preserve">(b) A selection process through National level examinations conducted by Central Government Departments </w:t>
      </w:r>
      <w:r>
        <w:rPr>
          <w:rFonts w:ascii="Calibri" w:hAnsi="Calibri" w:cs="Calibri"/>
          <w:sz w:val="22"/>
          <w:szCs w:val="22"/>
        </w:rPr>
        <w:t xml:space="preserve">  </w:t>
      </w:r>
    </w:p>
    <w:p w:rsidR="00AE102A" w:rsidRDefault="00AE102A" w:rsidP="00540D2D">
      <w:pPr>
        <w:pStyle w:val="HTMLPreformatted"/>
        <w:jc w:val="both"/>
        <w:rPr>
          <w:rFonts w:ascii="Calibri" w:hAnsi="Calibri" w:cs="Calibri"/>
          <w:sz w:val="22"/>
          <w:szCs w:val="22"/>
        </w:rPr>
      </w:pPr>
      <w:r>
        <w:rPr>
          <w:rFonts w:ascii="Calibri" w:hAnsi="Calibri" w:cs="Calibri"/>
          <w:sz w:val="22"/>
          <w:szCs w:val="22"/>
        </w:rPr>
        <w:t xml:space="preserve">     </w:t>
      </w:r>
      <w:r w:rsidRPr="00540D2D">
        <w:rPr>
          <w:rFonts w:ascii="Calibri" w:hAnsi="Calibri" w:cs="Calibri"/>
          <w:sz w:val="22"/>
          <w:szCs w:val="22"/>
        </w:rPr>
        <w:t xml:space="preserve">and their Agencies and Institutions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(ii) Rs. 25,000/- + Rs. 6,00</w:t>
      </w:r>
      <w:r>
        <w:rPr>
          <w:rFonts w:ascii="Calibri" w:hAnsi="Calibri" w:cs="Calibri"/>
          <w:sz w:val="22"/>
          <w:szCs w:val="22"/>
        </w:rPr>
        <w:t xml:space="preserve">0/- (24% HRA) = Total Rs. 31,000/- per month </w:t>
      </w:r>
      <w:r w:rsidRPr="00CE112F">
        <w:rPr>
          <w:rFonts w:ascii="Calibri" w:hAnsi="Calibri" w:cs="Calibri"/>
          <w:sz w:val="22"/>
          <w:szCs w:val="22"/>
          <w:lang w:val="en-IN"/>
        </w:rPr>
        <w:t xml:space="preserve">for others who don’t fall under </w:t>
      </w:r>
      <w:r>
        <w:rPr>
          <w:rFonts w:ascii="Calibri" w:hAnsi="Calibri" w:cs="Calibri"/>
          <w:sz w:val="22"/>
          <w:szCs w:val="22"/>
          <w:lang w:val="en-IN"/>
        </w:rPr>
        <w:t xml:space="preserve">Category </w:t>
      </w:r>
      <w:r w:rsidRPr="00CE112F">
        <w:rPr>
          <w:rFonts w:ascii="Calibri" w:hAnsi="Calibri" w:cs="Calibri"/>
          <w:sz w:val="22"/>
          <w:szCs w:val="22"/>
          <w:lang w:val="en-IN"/>
        </w:rPr>
        <w:t>(i) above</w:t>
      </w:r>
    </w:p>
    <w:p w:rsidR="00AE102A" w:rsidRPr="00540D2D" w:rsidRDefault="00AE102A" w:rsidP="00540D2D">
      <w:pPr>
        <w:pStyle w:val="HTMLPreformatted"/>
        <w:jc w:val="both"/>
        <w:rPr>
          <w:rFonts w:ascii="Calibri" w:hAnsi="Calibri" w:cs="Calibri"/>
          <w:sz w:val="22"/>
          <w:szCs w:val="22"/>
        </w:rPr>
      </w:pPr>
    </w:p>
    <w:p w:rsidR="00AE102A" w:rsidRPr="00540D2D" w:rsidRDefault="00AE102A" w:rsidP="00540D2D">
      <w:pPr>
        <w:pStyle w:val="HTMLPreformatted"/>
        <w:jc w:val="both"/>
        <w:rPr>
          <w:rFonts w:ascii="Calibri" w:hAnsi="Calibri" w:cs="Calibri"/>
          <w:sz w:val="22"/>
          <w:szCs w:val="22"/>
        </w:rPr>
      </w:pPr>
      <w:r>
        <w:rPr>
          <w:rFonts w:ascii="Calibri" w:hAnsi="Calibri" w:cs="Calibri"/>
          <w:b/>
          <w:sz w:val="22"/>
          <w:szCs w:val="22"/>
        </w:rPr>
        <w:t xml:space="preserve">2. </w:t>
      </w:r>
      <w:r w:rsidRPr="00540D2D">
        <w:rPr>
          <w:rFonts w:ascii="Calibri" w:hAnsi="Calibri" w:cs="Calibri"/>
          <w:b/>
          <w:sz w:val="22"/>
          <w:szCs w:val="22"/>
        </w:rPr>
        <w:t>Scientific Administrative Assistant/Field Worker:</w:t>
      </w:r>
      <w:r w:rsidRPr="00540D2D">
        <w:rPr>
          <w:rFonts w:ascii="Calibri" w:hAnsi="Calibri" w:cs="Calibri"/>
          <w:sz w:val="22"/>
          <w:szCs w:val="22"/>
        </w:rPr>
        <w:t xml:space="preserve">  Number of vacancy – 01 (One)</w:t>
      </w:r>
    </w:p>
    <w:p w:rsidR="00AE102A" w:rsidRDefault="00AE102A" w:rsidP="00540D2D">
      <w:pPr>
        <w:pStyle w:val="HTMLPreformatted"/>
        <w:jc w:val="both"/>
        <w:rPr>
          <w:rFonts w:ascii="Calibri" w:hAnsi="Calibri" w:cs="Calibri"/>
          <w:sz w:val="22"/>
          <w:szCs w:val="22"/>
        </w:rPr>
      </w:pPr>
      <w:r w:rsidRPr="00540D2D">
        <w:rPr>
          <w:rFonts w:ascii="Calibri" w:hAnsi="Calibri" w:cs="Calibri"/>
          <w:b/>
          <w:sz w:val="22"/>
          <w:szCs w:val="22"/>
        </w:rPr>
        <w:t>Essential Qualification</w:t>
      </w:r>
      <w:r w:rsidRPr="00540D2D">
        <w:rPr>
          <w:rFonts w:ascii="Calibri" w:hAnsi="Calibri" w:cs="Calibri"/>
          <w:sz w:val="22"/>
          <w:szCs w:val="22"/>
        </w:rPr>
        <w:t xml:space="preserve">: B.Tech in Electrical / Electronics from a recognized University </w:t>
      </w:r>
    </w:p>
    <w:p w:rsidR="00AE102A" w:rsidRDefault="00AE102A" w:rsidP="00540D2D">
      <w:pPr>
        <w:pStyle w:val="HTMLPreformatted"/>
        <w:jc w:val="both"/>
        <w:rPr>
          <w:rFonts w:ascii="Calibri" w:hAnsi="Calibri" w:cs="Calibri"/>
          <w:sz w:val="22"/>
          <w:szCs w:val="22"/>
        </w:rPr>
      </w:pP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b/>
          <w:sz w:val="22"/>
          <w:szCs w:val="22"/>
        </w:rPr>
        <w:t>Desirable Qualification</w:t>
      </w:r>
      <w:r w:rsidRPr="00540D2D">
        <w:rPr>
          <w:rFonts w:ascii="Calibri" w:hAnsi="Calibri" w:cs="Calibri"/>
          <w:sz w:val="22"/>
          <w:szCs w:val="22"/>
        </w:rPr>
        <w:t xml:space="preserve">: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1. First Class B.Tech in Electrical / Electronics from a recognized University.</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2. Experience in developing analog and digital electronics products</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3. Experience in development of embedded systems and ability to learn new types of microcontrollers</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 xml:space="preserve">4. A short exposure to IoT will be preferred </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5. Ability to work on installations at field sites is required</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sz w:val="22"/>
          <w:szCs w:val="22"/>
        </w:rPr>
        <w:t>6. Should be comfortable to work in a team.</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b/>
          <w:sz w:val="22"/>
          <w:szCs w:val="22"/>
        </w:rPr>
        <w:t xml:space="preserve">Upper Age Limit: </w:t>
      </w:r>
      <w:r w:rsidRPr="00540D2D">
        <w:rPr>
          <w:rFonts w:ascii="Calibri" w:hAnsi="Calibri" w:cs="Calibri"/>
          <w:sz w:val="22"/>
          <w:szCs w:val="22"/>
        </w:rPr>
        <w:t>50 years</w:t>
      </w:r>
    </w:p>
    <w:p w:rsidR="00AE102A" w:rsidRPr="00540D2D" w:rsidRDefault="00AE102A" w:rsidP="00540D2D">
      <w:pPr>
        <w:pStyle w:val="HTMLPreformatted"/>
        <w:jc w:val="both"/>
        <w:rPr>
          <w:rFonts w:ascii="Calibri" w:hAnsi="Calibri" w:cs="Calibri"/>
          <w:sz w:val="22"/>
          <w:szCs w:val="22"/>
        </w:rPr>
      </w:pPr>
      <w:r w:rsidRPr="00540D2D">
        <w:rPr>
          <w:rFonts w:ascii="Calibri" w:hAnsi="Calibri" w:cs="Calibri"/>
          <w:b/>
          <w:sz w:val="22"/>
          <w:szCs w:val="22"/>
        </w:rPr>
        <w:t>Fellowship or Remuneration</w:t>
      </w:r>
      <w:r w:rsidRPr="00540D2D">
        <w:rPr>
          <w:rFonts w:ascii="Calibri" w:hAnsi="Calibri" w:cs="Calibri"/>
          <w:sz w:val="22"/>
          <w:szCs w:val="22"/>
        </w:rPr>
        <w:t>:  (i) Rs. 18,000/- (Basic) + Rs. 4,320/- (</w:t>
      </w:r>
      <w:r>
        <w:rPr>
          <w:rFonts w:ascii="Calibri" w:hAnsi="Calibri" w:cs="Calibri"/>
          <w:sz w:val="22"/>
          <w:szCs w:val="22"/>
        </w:rPr>
        <w:t xml:space="preserve">24% </w:t>
      </w:r>
      <w:r w:rsidRPr="00540D2D">
        <w:rPr>
          <w:rFonts w:ascii="Calibri" w:hAnsi="Calibri" w:cs="Calibri"/>
          <w:sz w:val="22"/>
          <w:szCs w:val="22"/>
        </w:rPr>
        <w:t>HRA) = Total Rs. 22,320/-</w:t>
      </w:r>
      <w:r>
        <w:rPr>
          <w:rFonts w:ascii="Calibri" w:hAnsi="Calibri" w:cs="Calibri"/>
          <w:sz w:val="22"/>
          <w:szCs w:val="22"/>
        </w:rPr>
        <w:t xml:space="preserve"> Per month.</w:t>
      </w:r>
    </w:p>
    <w:p w:rsidR="00AE102A" w:rsidRDefault="00AE102A">
      <w:pPr>
        <w:rPr>
          <w:b/>
          <w:bCs/>
        </w:rPr>
      </w:pPr>
    </w:p>
    <w:p w:rsidR="00AE102A" w:rsidRDefault="00AE102A">
      <w:r w:rsidRPr="00F0273E">
        <w:rPr>
          <w:b/>
          <w:bCs/>
        </w:rPr>
        <w:t>Duration for both the posts</w:t>
      </w:r>
      <w:r w:rsidRPr="00993053">
        <w:rPr>
          <w:b/>
          <w:bCs/>
        </w:rPr>
        <w:t>:</w:t>
      </w:r>
      <w:r>
        <w:t xml:space="preserve"> Initially for one (01) year. Extendable up to three (03) years or till the end of the project, whichever is earlier.</w:t>
      </w:r>
    </w:p>
    <w:p w:rsidR="00AE102A" w:rsidRDefault="00AE102A" w:rsidP="00993053">
      <w:pPr>
        <w:jc w:val="both"/>
      </w:pPr>
      <w:r>
        <w:t xml:space="preserve">Interested eligible candidates should send an application letter through mail to </w:t>
      </w:r>
      <w:hyperlink r:id="rId7" w:history="1">
        <w:r w:rsidRPr="00465A72">
          <w:rPr>
            <w:rStyle w:val="Hyperlink"/>
          </w:rPr>
          <w:t>iipc@iiests.ac.in</w:t>
        </w:r>
      </w:hyperlink>
      <w:r>
        <w:t xml:space="preserve"> , with their recent bio-data, mark sheets and certificates, three days before the interview. All documents should be self-attested, scanned and uploaded. Physical documents will be verified at the time of joining. The selection will be cancelled if any discrepancies are found in the documents at the time of physical verification during joining. </w:t>
      </w:r>
    </w:p>
    <w:p w:rsidR="00AE102A" w:rsidRDefault="00AE102A" w:rsidP="00993053">
      <w:pPr>
        <w:jc w:val="both"/>
      </w:pPr>
      <w:r w:rsidRPr="00993053">
        <w:rPr>
          <w:b/>
          <w:bCs/>
        </w:rPr>
        <w:t>Date of the interview:</w:t>
      </w:r>
    </w:p>
    <w:p w:rsidR="00AE102A" w:rsidRDefault="00AE102A" w:rsidP="00993053">
      <w:pPr>
        <w:jc w:val="both"/>
      </w:pPr>
      <w:r>
        <w:t>Date: 27.01.2022</w:t>
      </w:r>
    </w:p>
    <w:p w:rsidR="00AE102A" w:rsidRDefault="00AE102A" w:rsidP="00993053">
      <w:pPr>
        <w:jc w:val="both"/>
      </w:pPr>
      <w:r>
        <w:t>Link:   [will be provided later]</w:t>
      </w:r>
    </w:p>
    <w:p w:rsidR="00AE102A" w:rsidRDefault="00AE102A" w:rsidP="000E38ED">
      <w:pPr>
        <w:spacing w:after="0"/>
        <w:jc w:val="both"/>
        <w:rPr>
          <w:b/>
          <w:bCs/>
        </w:rPr>
      </w:pPr>
      <w:r w:rsidRPr="000E38ED">
        <w:rPr>
          <w:b/>
          <w:bCs/>
        </w:rPr>
        <w:t xml:space="preserve">Note: </w:t>
      </w:r>
    </w:p>
    <w:p w:rsidR="00AE102A" w:rsidRDefault="00AE102A" w:rsidP="000E38ED">
      <w:pPr>
        <w:spacing w:after="0"/>
        <w:jc w:val="both"/>
        <w:rPr>
          <w:bCs/>
        </w:rPr>
      </w:pPr>
      <w:r>
        <w:rPr>
          <w:bCs/>
        </w:rPr>
        <w:t xml:space="preserve">(i) ONLY the eligible candidates as per this advertisement need to apply </w:t>
      </w:r>
    </w:p>
    <w:p w:rsidR="00AE102A" w:rsidRDefault="00AE102A" w:rsidP="000E38ED">
      <w:pPr>
        <w:spacing w:after="0"/>
        <w:jc w:val="both"/>
        <w:rPr>
          <w:bCs/>
        </w:rPr>
      </w:pPr>
      <w:r>
        <w:rPr>
          <w:bCs/>
        </w:rPr>
        <w:t xml:space="preserve">(ii) The positions are purely temporary </w:t>
      </w:r>
    </w:p>
    <w:p w:rsidR="00AE102A" w:rsidRDefault="00AE102A" w:rsidP="000E38ED">
      <w:pPr>
        <w:spacing w:after="0"/>
        <w:jc w:val="both"/>
        <w:rPr>
          <w:bCs/>
        </w:rPr>
      </w:pPr>
    </w:p>
    <w:p w:rsidR="00AE102A" w:rsidRDefault="00AE102A" w:rsidP="00C765A8">
      <w:pPr>
        <w:jc w:val="right"/>
        <w:rPr>
          <w:b/>
          <w:bCs/>
        </w:rPr>
      </w:pPr>
      <w:r>
        <w:rPr>
          <w:b/>
          <w:bCs/>
        </w:rPr>
        <w:t>Dean (R &amp; C)</w:t>
      </w:r>
    </w:p>
    <w:p w:rsidR="00AE102A" w:rsidRPr="006173E3" w:rsidRDefault="00AE102A" w:rsidP="000E38ED">
      <w:pPr>
        <w:jc w:val="both"/>
        <w:rPr>
          <w:b/>
          <w:bCs/>
        </w:rPr>
      </w:pPr>
      <w:r>
        <w:rPr>
          <w:b/>
          <w:bCs/>
        </w:rPr>
        <w:t>(W. Code DRC-016/21-22)</w:t>
      </w:r>
    </w:p>
    <w:sectPr w:rsidR="00AE102A" w:rsidRPr="006173E3" w:rsidSect="00B80CE2">
      <w:footerReference w:type="even" r:id="rId8"/>
      <w:footerReference w:type="default" r:id="rId9"/>
      <w:pgSz w:w="11906" w:h="16838" w:code="9"/>
      <w:pgMar w:top="851" w:right="79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2A" w:rsidRDefault="00AE102A">
      <w:r>
        <w:separator/>
      </w:r>
    </w:p>
  </w:endnote>
  <w:endnote w:type="continuationSeparator" w:id="0">
    <w:p w:rsidR="00AE102A" w:rsidRDefault="00AE1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2A" w:rsidRDefault="00AE102A" w:rsidP="0071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02A" w:rsidRDefault="00AE102A" w:rsidP="00C765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2A" w:rsidRDefault="00AE102A" w:rsidP="0071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102A" w:rsidRDefault="00AE102A" w:rsidP="00C765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2A" w:rsidRDefault="00AE102A">
      <w:r>
        <w:separator/>
      </w:r>
    </w:p>
  </w:footnote>
  <w:footnote w:type="continuationSeparator" w:id="0">
    <w:p w:rsidR="00AE102A" w:rsidRDefault="00AE1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83C9C"/>
    <w:multiLevelType w:val="hybridMultilevel"/>
    <w:tmpl w:val="D974D4C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18E"/>
    <w:rsid w:val="000047FC"/>
    <w:rsid w:val="00074ACD"/>
    <w:rsid w:val="000D402D"/>
    <w:rsid w:val="000E38ED"/>
    <w:rsid w:val="000E6309"/>
    <w:rsid w:val="0021468F"/>
    <w:rsid w:val="00276154"/>
    <w:rsid w:val="002932DD"/>
    <w:rsid w:val="00293CAC"/>
    <w:rsid w:val="002B1237"/>
    <w:rsid w:val="00315598"/>
    <w:rsid w:val="003F6019"/>
    <w:rsid w:val="004409E6"/>
    <w:rsid w:val="00465A72"/>
    <w:rsid w:val="004B5126"/>
    <w:rsid w:val="004D0423"/>
    <w:rsid w:val="004E45F7"/>
    <w:rsid w:val="0050129A"/>
    <w:rsid w:val="00540D2D"/>
    <w:rsid w:val="005F1628"/>
    <w:rsid w:val="006173E3"/>
    <w:rsid w:val="00692FB5"/>
    <w:rsid w:val="006F64DD"/>
    <w:rsid w:val="007102E5"/>
    <w:rsid w:val="00742D40"/>
    <w:rsid w:val="007B4966"/>
    <w:rsid w:val="007B4C4C"/>
    <w:rsid w:val="00816D6F"/>
    <w:rsid w:val="00891D39"/>
    <w:rsid w:val="00920597"/>
    <w:rsid w:val="00993053"/>
    <w:rsid w:val="009F3F74"/>
    <w:rsid w:val="009F4DF1"/>
    <w:rsid w:val="00A00709"/>
    <w:rsid w:val="00A638C7"/>
    <w:rsid w:val="00A770A9"/>
    <w:rsid w:val="00AC013A"/>
    <w:rsid w:val="00AE102A"/>
    <w:rsid w:val="00AE1E8B"/>
    <w:rsid w:val="00AF50EE"/>
    <w:rsid w:val="00B80CE2"/>
    <w:rsid w:val="00C53A70"/>
    <w:rsid w:val="00C765A8"/>
    <w:rsid w:val="00CE112F"/>
    <w:rsid w:val="00D452FE"/>
    <w:rsid w:val="00D6418E"/>
    <w:rsid w:val="00E02982"/>
    <w:rsid w:val="00E6524E"/>
    <w:rsid w:val="00E761DB"/>
    <w:rsid w:val="00EF1C3E"/>
    <w:rsid w:val="00F0273E"/>
    <w:rsid w:val="00F04840"/>
    <w:rsid w:val="00F262EF"/>
    <w:rsid w:val="00F33734"/>
    <w:rsid w:val="00F86C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74"/>
    <w:pPr>
      <w:spacing w:after="160" w:line="259" w:lineRule="auto"/>
    </w:pPr>
    <w:rPr>
      <w:szCs w:val="22"/>
      <w:lang w:val="en-I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402D"/>
    <w:rPr>
      <w:rFonts w:cs="Times New Roman"/>
      <w:color w:val="0000FF"/>
      <w:u w:val="single"/>
    </w:rPr>
  </w:style>
  <w:style w:type="paragraph" w:styleId="HTMLPreformatted">
    <w:name w:val="HTML Preformatted"/>
    <w:basedOn w:val="Normal"/>
    <w:link w:val="HTMLPreformattedChar"/>
    <w:uiPriority w:val="99"/>
    <w:rsid w:val="0054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540D2D"/>
    <w:rPr>
      <w:rFonts w:ascii="Courier New" w:hAnsi="Courier New" w:cs="Courier New"/>
      <w:lang w:val="en-US" w:eastAsia="en-US"/>
    </w:rPr>
  </w:style>
  <w:style w:type="paragraph" w:styleId="Footer">
    <w:name w:val="footer"/>
    <w:basedOn w:val="Normal"/>
    <w:link w:val="FooterChar"/>
    <w:uiPriority w:val="99"/>
    <w:rsid w:val="00C765A8"/>
    <w:pPr>
      <w:tabs>
        <w:tab w:val="center" w:pos="4320"/>
        <w:tab w:val="right" w:pos="8640"/>
      </w:tabs>
    </w:pPr>
  </w:style>
  <w:style w:type="character" w:customStyle="1" w:styleId="FooterChar">
    <w:name w:val="Footer Char"/>
    <w:basedOn w:val="DefaultParagraphFont"/>
    <w:link w:val="Footer"/>
    <w:uiPriority w:val="99"/>
    <w:semiHidden/>
    <w:rsid w:val="00D6523F"/>
    <w:rPr>
      <w:szCs w:val="22"/>
      <w:lang w:val="en-IN" w:bidi="ar-SA"/>
    </w:rPr>
  </w:style>
  <w:style w:type="character" w:styleId="PageNumber">
    <w:name w:val="page number"/>
    <w:basedOn w:val="DefaultParagraphFont"/>
    <w:uiPriority w:val="99"/>
    <w:rsid w:val="00C765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ipc@iiest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shivkanya shinde</dc:creator>
  <cp:keywords/>
  <dc:description/>
  <cp:lastModifiedBy>Windows User</cp:lastModifiedBy>
  <cp:revision>4</cp:revision>
  <cp:lastPrinted>2022-01-05T08:08:00Z</cp:lastPrinted>
  <dcterms:created xsi:type="dcterms:W3CDTF">2022-01-05T08:16:00Z</dcterms:created>
  <dcterms:modified xsi:type="dcterms:W3CDTF">2022-01-12T06:00:00Z</dcterms:modified>
</cp:coreProperties>
</file>