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163F1" w14:textId="2E45465E" w:rsidR="008614A1" w:rsidRPr="00716C6C" w:rsidRDefault="008614A1" w:rsidP="00840F89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716C6C">
        <w:rPr>
          <w:rFonts w:ascii="Cambria" w:hAnsi="Cambria"/>
          <w:b/>
          <w:bCs/>
          <w:color w:val="0070C0"/>
          <w:sz w:val="24"/>
          <w:szCs w:val="24"/>
        </w:rPr>
        <w:t xml:space="preserve">Eligibility for Admission to </w:t>
      </w:r>
      <w:r w:rsidR="008E0859" w:rsidRPr="00716C6C">
        <w:rPr>
          <w:rFonts w:ascii="Cambria" w:hAnsi="Cambria"/>
          <w:b/>
          <w:bCs/>
          <w:color w:val="0070C0"/>
          <w:sz w:val="24"/>
          <w:szCs w:val="24"/>
        </w:rPr>
        <w:t xml:space="preserve">Indian Institute of Engineering Science and Technology, Shibpur </w:t>
      </w:r>
      <w:r w:rsidRPr="00716C6C">
        <w:rPr>
          <w:rFonts w:ascii="Cambria" w:hAnsi="Cambria"/>
          <w:b/>
          <w:bCs/>
          <w:color w:val="0070C0"/>
          <w:sz w:val="24"/>
          <w:szCs w:val="24"/>
        </w:rPr>
        <w:t>through Central Seat Allocation Board</w:t>
      </w:r>
    </w:p>
    <w:p w14:paraId="21623AC9" w14:textId="54352C16" w:rsidR="008614A1" w:rsidRPr="008E0859" w:rsidRDefault="008614A1" w:rsidP="0033780D">
      <w:pPr>
        <w:jc w:val="both"/>
        <w:rPr>
          <w:rFonts w:ascii="Cambria" w:hAnsi="Cambria"/>
        </w:rPr>
      </w:pPr>
      <w:r w:rsidRPr="008E0859">
        <w:rPr>
          <w:rFonts w:ascii="Cambria" w:hAnsi="Cambria"/>
        </w:rPr>
        <w:t>Admission to B.Tech</w:t>
      </w:r>
      <w:r w:rsidR="008E0859">
        <w:rPr>
          <w:rFonts w:ascii="Cambria" w:hAnsi="Cambria"/>
        </w:rPr>
        <w:t>.</w:t>
      </w:r>
      <w:r w:rsidRPr="008E0859">
        <w:rPr>
          <w:rFonts w:ascii="Cambria" w:hAnsi="Cambria"/>
        </w:rPr>
        <w:t xml:space="preserve"> / B.Arch. Courses in </w:t>
      </w:r>
      <w:r w:rsidR="008E0859">
        <w:rPr>
          <w:rFonts w:ascii="Cambria" w:hAnsi="Cambria"/>
        </w:rPr>
        <w:t xml:space="preserve">IIEST, Shibpur </w:t>
      </w:r>
      <w:r w:rsidRPr="008E0859">
        <w:rPr>
          <w:rFonts w:ascii="Cambria" w:hAnsi="Cambria"/>
        </w:rPr>
        <w:t>participating though Central Seat Allocation Board will be based on All India Rank subject to the condition that the candidate should have secured at least 75% marks in the 12</w:t>
      </w:r>
      <w:r w:rsidRPr="008E0859">
        <w:rPr>
          <w:rFonts w:ascii="Cambria" w:hAnsi="Cambria"/>
          <w:vertAlign w:val="superscript"/>
        </w:rPr>
        <w:t>th</w:t>
      </w:r>
      <w:r w:rsidRPr="008E0859">
        <w:rPr>
          <w:rFonts w:ascii="Cambria" w:hAnsi="Cambria"/>
        </w:rPr>
        <w:t xml:space="preserve"> class examination, or be in the top 20 percentile in the 12</w:t>
      </w:r>
      <w:r w:rsidRPr="008E0859">
        <w:rPr>
          <w:rFonts w:ascii="Cambria" w:hAnsi="Cambria"/>
          <w:vertAlign w:val="superscript"/>
        </w:rPr>
        <w:t>th</w:t>
      </w:r>
      <w:r w:rsidRPr="008E0859">
        <w:rPr>
          <w:rFonts w:ascii="Cambria" w:hAnsi="Cambria"/>
        </w:rPr>
        <w:t xml:space="preserve"> class / Qualifying examination</w:t>
      </w:r>
      <w:r w:rsidR="0033780D">
        <w:rPr>
          <w:rFonts w:ascii="Cambria" w:hAnsi="Cambria"/>
        </w:rPr>
        <w:t>*</w:t>
      </w:r>
      <w:r w:rsidRPr="008E0859">
        <w:rPr>
          <w:rFonts w:ascii="Cambria" w:hAnsi="Cambria"/>
        </w:rPr>
        <w:t xml:space="preserve"> conducted by the respective Boards. For SC/ST</w:t>
      </w:r>
      <w:r w:rsidR="008E0859">
        <w:rPr>
          <w:rFonts w:ascii="Cambria" w:hAnsi="Cambria"/>
        </w:rPr>
        <w:t>/</w:t>
      </w:r>
      <w:proofErr w:type="spellStart"/>
      <w:r w:rsidR="008E0859">
        <w:rPr>
          <w:rFonts w:ascii="Cambria" w:hAnsi="Cambria"/>
        </w:rPr>
        <w:t>PwD</w:t>
      </w:r>
      <w:proofErr w:type="spellEnd"/>
      <w:r w:rsidR="008E0859">
        <w:rPr>
          <w:rFonts w:ascii="Cambria" w:hAnsi="Cambria"/>
        </w:rPr>
        <w:t xml:space="preserve"> </w:t>
      </w:r>
      <w:r w:rsidRPr="008E0859">
        <w:rPr>
          <w:rFonts w:ascii="Cambria" w:hAnsi="Cambria"/>
        </w:rPr>
        <w:t>candidates the qualifying marks would be 65% in the 12</w:t>
      </w:r>
      <w:r w:rsidRPr="008E0859">
        <w:rPr>
          <w:rFonts w:ascii="Cambria" w:hAnsi="Cambria"/>
          <w:vertAlign w:val="superscript"/>
        </w:rPr>
        <w:t>th</w:t>
      </w:r>
      <w:r w:rsidRPr="008E0859">
        <w:rPr>
          <w:rFonts w:ascii="Cambria" w:hAnsi="Cambria"/>
        </w:rPr>
        <w:t xml:space="preserve"> class / qualifying examination. </w:t>
      </w:r>
    </w:p>
    <w:p w14:paraId="6BA89A1E" w14:textId="031C521E" w:rsidR="008614A1" w:rsidRPr="008E0859" w:rsidRDefault="008614A1" w:rsidP="0033780D">
      <w:pPr>
        <w:jc w:val="both"/>
        <w:rPr>
          <w:rFonts w:ascii="Cambria" w:hAnsi="Cambria"/>
        </w:rPr>
      </w:pPr>
      <w:r w:rsidRPr="008E0859">
        <w:rPr>
          <w:rFonts w:ascii="Cambria" w:hAnsi="Cambria"/>
        </w:rPr>
        <w:t>Subject combinations required in the qualifying examination for admission to B.Tech</w:t>
      </w:r>
      <w:r w:rsidR="0033780D">
        <w:rPr>
          <w:rFonts w:ascii="Cambria" w:hAnsi="Cambria"/>
        </w:rPr>
        <w:t>. and</w:t>
      </w:r>
      <w:r w:rsidRPr="008E0859">
        <w:rPr>
          <w:rFonts w:ascii="Cambria" w:hAnsi="Cambria"/>
        </w:rPr>
        <w:t xml:space="preserve"> B.Arch</w:t>
      </w:r>
      <w:r w:rsidR="0033780D">
        <w:rPr>
          <w:rFonts w:ascii="Cambria" w:hAnsi="Cambria"/>
        </w:rPr>
        <w:t>.</w:t>
      </w:r>
      <w:r w:rsidRPr="008E0859">
        <w:rPr>
          <w:rFonts w:ascii="Cambria" w:hAnsi="Cambria"/>
        </w:rPr>
        <w:t xml:space="preserve"> Courses shall be as under.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7513"/>
      </w:tblGrid>
      <w:tr w:rsidR="008614A1" w:rsidRPr="008E0859" w14:paraId="6B160D11" w14:textId="77777777" w:rsidTr="001642C2">
        <w:trPr>
          <w:jc w:val="center"/>
        </w:trPr>
        <w:tc>
          <w:tcPr>
            <w:tcW w:w="850" w:type="dxa"/>
          </w:tcPr>
          <w:p w14:paraId="0F457ED5" w14:textId="55388B24" w:rsidR="008614A1" w:rsidRPr="001642C2" w:rsidRDefault="008614A1" w:rsidP="008614A1">
            <w:pPr>
              <w:rPr>
                <w:rFonts w:ascii="Cambria" w:hAnsi="Cambria"/>
              </w:rPr>
            </w:pPr>
            <w:r w:rsidRPr="001642C2">
              <w:rPr>
                <w:rFonts w:ascii="Cambria" w:hAnsi="Cambria"/>
              </w:rPr>
              <w:t>Course</w:t>
            </w:r>
          </w:p>
        </w:tc>
        <w:tc>
          <w:tcPr>
            <w:tcW w:w="7513" w:type="dxa"/>
          </w:tcPr>
          <w:p w14:paraId="781F7D47" w14:textId="1BEA783D" w:rsidR="008614A1" w:rsidRPr="001642C2" w:rsidRDefault="008614A1" w:rsidP="008614A1">
            <w:pPr>
              <w:rPr>
                <w:rFonts w:ascii="Cambria" w:hAnsi="Cambria"/>
              </w:rPr>
            </w:pPr>
            <w:r w:rsidRPr="001642C2">
              <w:rPr>
                <w:rFonts w:ascii="Cambria" w:hAnsi="Cambria"/>
              </w:rPr>
              <w:t>Required Criteria based on Class</w:t>
            </w:r>
            <w:r w:rsidR="00641537" w:rsidRPr="001642C2">
              <w:rPr>
                <w:rFonts w:ascii="Cambria" w:hAnsi="Cambria"/>
              </w:rPr>
              <w:t xml:space="preserve"> XII</w:t>
            </w:r>
            <w:r w:rsidRPr="001642C2">
              <w:rPr>
                <w:rFonts w:ascii="Cambria" w:hAnsi="Cambria"/>
              </w:rPr>
              <w:t xml:space="preserve"> / Equivalent qualifying Examination </w:t>
            </w:r>
          </w:p>
        </w:tc>
      </w:tr>
      <w:tr w:rsidR="008614A1" w:rsidRPr="008E0859" w14:paraId="553EE4A7" w14:textId="77777777" w:rsidTr="001642C2">
        <w:trPr>
          <w:jc w:val="center"/>
        </w:trPr>
        <w:tc>
          <w:tcPr>
            <w:tcW w:w="850" w:type="dxa"/>
          </w:tcPr>
          <w:p w14:paraId="4800442E" w14:textId="7A62F353" w:rsidR="008614A1" w:rsidRPr="001642C2" w:rsidRDefault="008614A1" w:rsidP="008614A1">
            <w:pPr>
              <w:rPr>
                <w:rFonts w:ascii="Cambria" w:hAnsi="Cambria"/>
              </w:rPr>
            </w:pPr>
            <w:r w:rsidRPr="001642C2">
              <w:rPr>
                <w:rFonts w:ascii="Cambria" w:hAnsi="Cambria"/>
              </w:rPr>
              <w:t>B.T</w:t>
            </w:r>
            <w:r w:rsidR="0033780D" w:rsidRPr="001642C2">
              <w:rPr>
                <w:rFonts w:ascii="Cambria" w:hAnsi="Cambria"/>
              </w:rPr>
              <w:t>ech</w:t>
            </w:r>
            <w:r w:rsidRPr="001642C2">
              <w:rPr>
                <w:rFonts w:ascii="Cambria" w:hAnsi="Cambria"/>
              </w:rPr>
              <w:t>.</w:t>
            </w:r>
          </w:p>
        </w:tc>
        <w:tc>
          <w:tcPr>
            <w:tcW w:w="7513" w:type="dxa"/>
          </w:tcPr>
          <w:p w14:paraId="4D446E0E" w14:textId="312DF228" w:rsidR="008614A1" w:rsidRPr="001642C2" w:rsidRDefault="008614A1" w:rsidP="008614A1">
            <w:pPr>
              <w:rPr>
                <w:rFonts w:ascii="Cambria" w:hAnsi="Cambria"/>
              </w:rPr>
            </w:pPr>
            <w:r w:rsidRPr="001642C2">
              <w:rPr>
                <w:rFonts w:ascii="Cambria" w:hAnsi="Cambria"/>
              </w:rPr>
              <w:t xml:space="preserve">Passed qualifying examination with Physics and Mathematics as compulsory subjects along with one of the Chemistry/Biotechnology/Biology/ Technical Vocational </w:t>
            </w:r>
            <w:proofErr w:type="gramStart"/>
            <w:r w:rsidRPr="001642C2">
              <w:rPr>
                <w:rFonts w:ascii="Cambria" w:hAnsi="Cambria"/>
              </w:rPr>
              <w:t>subject</w:t>
            </w:r>
            <w:proofErr w:type="gramEnd"/>
            <w:r w:rsidRPr="001642C2">
              <w:rPr>
                <w:rFonts w:ascii="Cambria" w:hAnsi="Cambria"/>
              </w:rPr>
              <w:t>.</w:t>
            </w:r>
          </w:p>
        </w:tc>
      </w:tr>
      <w:tr w:rsidR="008614A1" w:rsidRPr="008E0859" w14:paraId="01BA14AD" w14:textId="77777777" w:rsidTr="001642C2">
        <w:trPr>
          <w:jc w:val="center"/>
        </w:trPr>
        <w:tc>
          <w:tcPr>
            <w:tcW w:w="850" w:type="dxa"/>
          </w:tcPr>
          <w:p w14:paraId="68D6C524" w14:textId="749B0FCC" w:rsidR="008614A1" w:rsidRPr="001642C2" w:rsidRDefault="008614A1" w:rsidP="008614A1">
            <w:pPr>
              <w:rPr>
                <w:rFonts w:ascii="Cambria" w:hAnsi="Cambria"/>
              </w:rPr>
            </w:pPr>
            <w:r w:rsidRPr="001642C2">
              <w:rPr>
                <w:rFonts w:ascii="Cambria" w:hAnsi="Cambria"/>
              </w:rPr>
              <w:t>B.A</w:t>
            </w:r>
            <w:r w:rsidR="0033780D" w:rsidRPr="001642C2">
              <w:rPr>
                <w:rFonts w:ascii="Cambria" w:hAnsi="Cambria"/>
              </w:rPr>
              <w:t>rch</w:t>
            </w:r>
            <w:r w:rsidRPr="001642C2">
              <w:rPr>
                <w:rFonts w:ascii="Cambria" w:hAnsi="Cambria"/>
              </w:rPr>
              <w:t>.</w:t>
            </w:r>
          </w:p>
        </w:tc>
        <w:tc>
          <w:tcPr>
            <w:tcW w:w="7513" w:type="dxa"/>
          </w:tcPr>
          <w:p w14:paraId="1255D431" w14:textId="6AF11BF9" w:rsidR="008614A1" w:rsidRPr="001642C2" w:rsidRDefault="008614A1" w:rsidP="008614A1">
            <w:pPr>
              <w:rPr>
                <w:rFonts w:ascii="Cambria" w:hAnsi="Cambria"/>
              </w:rPr>
            </w:pPr>
            <w:r w:rsidRPr="001642C2">
              <w:rPr>
                <w:rFonts w:ascii="Cambria" w:hAnsi="Cambria"/>
              </w:rPr>
              <w:t>Passed qualifying examination with Mathematics, Physics, Chemistry</w:t>
            </w:r>
          </w:p>
        </w:tc>
      </w:tr>
    </w:tbl>
    <w:p w14:paraId="597C9C5F" w14:textId="77777777" w:rsidR="0033780D" w:rsidRPr="00A05B61" w:rsidRDefault="0033780D" w:rsidP="0033780D">
      <w:pPr>
        <w:rPr>
          <w:rFonts w:ascii="Cambria" w:hAnsi="Cambria"/>
          <w:b/>
          <w:bCs/>
          <w:sz w:val="8"/>
          <w:szCs w:val="8"/>
        </w:rPr>
      </w:pPr>
    </w:p>
    <w:p w14:paraId="4408C51F" w14:textId="5DDF4590" w:rsidR="008E0859" w:rsidRPr="00716C6C" w:rsidRDefault="0033780D" w:rsidP="0033780D">
      <w:pPr>
        <w:rPr>
          <w:rFonts w:ascii="Cambria" w:hAnsi="Cambria"/>
          <w:b/>
          <w:bCs/>
          <w:color w:val="0070C0"/>
        </w:rPr>
      </w:pPr>
      <w:r w:rsidRPr="00716C6C">
        <w:rPr>
          <w:rFonts w:ascii="Cambria" w:hAnsi="Cambria"/>
          <w:b/>
          <w:bCs/>
          <w:color w:val="0070C0"/>
        </w:rPr>
        <w:t>*</w:t>
      </w:r>
      <w:r w:rsidR="008E0859" w:rsidRPr="00716C6C">
        <w:rPr>
          <w:rFonts w:ascii="Cambria" w:hAnsi="Cambria"/>
          <w:b/>
          <w:bCs/>
          <w:color w:val="0070C0"/>
        </w:rPr>
        <w:t>List of Qualifying Examinations (QE)</w:t>
      </w:r>
    </w:p>
    <w:p w14:paraId="307DE42F" w14:textId="266243D4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The final examination of the 10+2 system, conducted by any recognized </w:t>
      </w:r>
      <w:r w:rsidR="00641537">
        <w:rPr>
          <w:rFonts w:ascii="Cambria" w:hAnsi="Cambria"/>
        </w:rPr>
        <w:t>C</w:t>
      </w:r>
      <w:r w:rsidRPr="0033780D">
        <w:rPr>
          <w:rFonts w:ascii="Cambria" w:hAnsi="Cambria"/>
        </w:rPr>
        <w:t xml:space="preserve">entral/ State Board, such as Central Board of Secondary Education, New Delhi; Council for the Indian School Certificate Examinations, New Delhi; etc. </w:t>
      </w:r>
    </w:p>
    <w:p w14:paraId="5642288F" w14:textId="77777777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Intermediate or two-year Pre-University examination conducted by a recognized Board/ University. </w:t>
      </w:r>
    </w:p>
    <w:p w14:paraId="0B78D993" w14:textId="77777777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Final examination of the two-year course of the Joint Services Wing of the National Defence Academy. </w:t>
      </w:r>
    </w:p>
    <w:p w14:paraId="30A03B28" w14:textId="77777777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Senior Secondary School Examination conducted by the National Institute of Open Schooling with a minimum of five subjects. </w:t>
      </w:r>
    </w:p>
    <w:p w14:paraId="4CA4648A" w14:textId="77777777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Any Public School/ Board/ University examination in India or in any foreign country recognized as equivalent to the 10+2 system by the Association of Indian Universities (AIU). </w:t>
      </w:r>
    </w:p>
    <w:p w14:paraId="11B41AB9" w14:textId="77777777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Higher Secondary Certificate Vocational Examination. </w:t>
      </w:r>
    </w:p>
    <w:p w14:paraId="59A24DF3" w14:textId="2C05B083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A Diploma recognized by AICTE or a State </w:t>
      </w:r>
      <w:r w:rsidR="00641537">
        <w:rPr>
          <w:rFonts w:ascii="Cambria" w:hAnsi="Cambria"/>
        </w:rPr>
        <w:t>B</w:t>
      </w:r>
      <w:r w:rsidRPr="0033780D">
        <w:rPr>
          <w:rFonts w:ascii="Cambria" w:hAnsi="Cambria"/>
        </w:rPr>
        <w:t xml:space="preserve">oard of </w:t>
      </w:r>
      <w:r w:rsidR="00641537">
        <w:rPr>
          <w:rFonts w:ascii="Cambria" w:hAnsi="Cambria"/>
        </w:rPr>
        <w:t>T</w:t>
      </w:r>
      <w:r w:rsidRPr="0033780D">
        <w:rPr>
          <w:rFonts w:ascii="Cambria" w:hAnsi="Cambria"/>
        </w:rPr>
        <w:t xml:space="preserve">echnical </w:t>
      </w:r>
      <w:r w:rsidR="00641537">
        <w:rPr>
          <w:rFonts w:ascii="Cambria" w:hAnsi="Cambria"/>
        </w:rPr>
        <w:t>E</w:t>
      </w:r>
      <w:r w:rsidRPr="0033780D">
        <w:rPr>
          <w:rFonts w:ascii="Cambria" w:hAnsi="Cambria"/>
        </w:rPr>
        <w:t xml:space="preserve">ducation of at least </w:t>
      </w:r>
      <w:proofErr w:type="gramStart"/>
      <w:r w:rsidRPr="0033780D">
        <w:rPr>
          <w:rFonts w:ascii="Cambria" w:hAnsi="Cambria"/>
        </w:rPr>
        <w:t>3 year</w:t>
      </w:r>
      <w:proofErr w:type="gramEnd"/>
      <w:r w:rsidRPr="0033780D">
        <w:rPr>
          <w:rFonts w:ascii="Cambria" w:hAnsi="Cambria"/>
        </w:rPr>
        <w:t xml:space="preserve"> duration. </w:t>
      </w:r>
    </w:p>
    <w:p w14:paraId="040523C0" w14:textId="77777777" w:rsidR="008E0859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 xml:space="preserve">General Certificate Education (GCE) examination (London/Cambridge/Sri Lanka) at the Advanced (A) level. </w:t>
      </w:r>
    </w:p>
    <w:p w14:paraId="77291A22" w14:textId="745BE24A" w:rsidR="004A1C92" w:rsidRPr="0033780D" w:rsidRDefault="008E0859" w:rsidP="0033780D">
      <w:pPr>
        <w:pStyle w:val="ListParagraph"/>
        <w:numPr>
          <w:ilvl w:val="0"/>
          <w:numId w:val="1"/>
        </w:num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>High School Certificate Examination of the Cambridge University or International Baccalaureate Diploma of the International Baccalaureate Office, Geneva.</w:t>
      </w:r>
    </w:p>
    <w:p w14:paraId="6D29A1DA" w14:textId="32C6F19F" w:rsidR="004A1C92" w:rsidRPr="0033780D" w:rsidRDefault="008E0859" w:rsidP="0033780D">
      <w:pPr>
        <w:rPr>
          <w:rFonts w:ascii="Cambria" w:hAnsi="Cambria"/>
          <w:b/>
          <w:bCs/>
        </w:rPr>
      </w:pPr>
      <w:r w:rsidRPr="00716C6C">
        <w:rPr>
          <w:rFonts w:ascii="Cambria" w:hAnsi="Cambria"/>
          <w:b/>
          <w:bCs/>
          <w:color w:val="0070C0"/>
        </w:rPr>
        <w:t>Year of Appearance in Qualifying Examination</w:t>
      </w:r>
    </w:p>
    <w:p w14:paraId="4F93C5FA" w14:textId="6582DE7C" w:rsidR="004A1C92" w:rsidRDefault="008E0859" w:rsidP="003E2ED9">
      <w:pPr>
        <w:spacing w:before="240"/>
        <w:jc w:val="both"/>
        <w:rPr>
          <w:rFonts w:ascii="Cambria" w:hAnsi="Cambria"/>
        </w:rPr>
      </w:pPr>
      <w:r w:rsidRPr="0033780D">
        <w:rPr>
          <w:rFonts w:ascii="Cambria" w:hAnsi="Cambria"/>
        </w:rPr>
        <w:t>Only those candidates who have passed their Class 12</w:t>
      </w:r>
      <w:r w:rsidRPr="003E2ED9">
        <w:rPr>
          <w:rFonts w:ascii="Cambria" w:hAnsi="Cambria"/>
          <w:vertAlign w:val="superscript"/>
        </w:rPr>
        <w:t>th</w:t>
      </w:r>
      <w:r w:rsidRPr="0033780D">
        <w:rPr>
          <w:rFonts w:ascii="Cambria" w:hAnsi="Cambria"/>
        </w:rPr>
        <w:t xml:space="preserve"> Examination or any equivalent qualifying examination in 2018 or 2019; or those who are appearing in their Class 12th Examination or any equivalent qualifying examination in 2020 are eligible for admission. </w:t>
      </w:r>
    </w:p>
    <w:p w14:paraId="689E21B2" w14:textId="782045FD" w:rsidR="003E2ED9" w:rsidRPr="003E2ED9" w:rsidRDefault="003E2ED9" w:rsidP="003E2ED9">
      <w:pPr>
        <w:spacing w:before="240"/>
        <w:jc w:val="center"/>
        <w:rPr>
          <w:rFonts w:ascii="Cambria" w:hAnsi="Cambria"/>
          <w:b/>
          <w:bCs/>
          <w:color w:val="FF0000"/>
          <w:sz w:val="36"/>
          <w:szCs w:val="36"/>
        </w:rPr>
      </w:pPr>
      <w:r w:rsidRPr="003E2ED9">
        <w:rPr>
          <w:rFonts w:ascii="Cambria" w:hAnsi="Cambria"/>
          <w:b/>
          <w:bCs/>
          <w:color w:val="FF0000"/>
          <w:sz w:val="36"/>
          <w:szCs w:val="36"/>
        </w:rPr>
        <w:t>Admission will be done through JoSAA portal only.</w:t>
      </w:r>
    </w:p>
    <w:p w14:paraId="1C9EA3A1" w14:textId="5788F377" w:rsidR="0033780D" w:rsidRDefault="0033780D" w:rsidP="008614A1">
      <w:pPr>
        <w:spacing w:before="240"/>
        <w:sectPr w:rsidR="0033780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3780D">
        <w:rPr>
          <w:rFonts w:ascii="Cambria" w:hAnsi="Cambria"/>
          <w:color w:val="808080" w:themeColor="background1" w:themeShade="80"/>
          <w:sz w:val="18"/>
          <w:szCs w:val="18"/>
        </w:rPr>
        <w:t>[</w:t>
      </w:r>
      <w:r w:rsidR="004560D3">
        <w:rPr>
          <w:rFonts w:ascii="Cambria" w:hAnsi="Cambria"/>
          <w:color w:val="808080" w:themeColor="background1" w:themeShade="80"/>
          <w:sz w:val="18"/>
          <w:szCs w:val="18"/>
        </w:rPr>
        <w:t xml:space="preserve">For further details visit </w:t>
      </w:r>
      <w:r w:rsidR="004560D3" w:rsidRPr="004560D3">
        <w:rPr>
          <w:rFonts w:ascii="Cambria" w:hAnsi="Cambria"/>
          <w:color w:val="808080" w:themeColor="background1" w:themeShade="80"/>
          <w:sz w:val="18"/>
          <w:szCs w:val="18"/>
        </w:rPr>
        <w:t xml:space="preserve">https://jeemain.nta.nic.in </w:t>
      </w:r>
      <w:r w:rsidR="004560D3">
        <w:rPr>
          <w:rFonts w:ascii="Cambria" w:hAnsi="Cambria"/>
          <w:color w:val="808080" w:themeColor="background1" w:themeShade="80"/>
          <w:sz w:val="18"/>
          <w:szCs w:val="18"/>
        </w:rPr>
        <w:t>(IN</w:t>
      </w:r>
      <w:r w:rsidRPr="0033780D">
        <w:rPr>
          <w:rFonts w:ascii="Cambria" w:hAnsi="Cambria"/>
          <w:color w:val="808080" w:themeColor="background1" w:themeShade="80"/>
          <w:sz w:val="18"/>
          <w:szCs w:val="18"/>
        </w:rPr>
        <w:t>FORMATION BULLETIN JEE (Main) April – 2020</w:t>
      </w:r>
      <w:r w:rsidR="004560D3">
        <w:rPr>
          <w:rFonts w:ascii="Cambria" w:hAnsi="Cambria"/>
          <w:color w:val="808080" w:themeColor="background1" w:themeShade="80"/>
          <w:sz w:val="18"/>
          <w:szCs w:val="18"/>
        </w:rPr>
        <w:t>)</w:t>
      </w:r>
      <w:r w:rsidRPr="0033780D">
        <w:rPr>
          <w:rFonts w:ascii="Cambria" w:hAnsi="Cambria"/>
          <w:color w:val="808080" w:themeColor="background1" w:themeShade="80"/>
          <w:sz w:val="18"/>
          <w:szCs w:val="18"/>
        </w:rPr>
        <w:t>]</w:t>
      </w:r>
    </w:p>
    <w:p w14:paraId="181E98C6" w14:textId="711EE5F4" w:rsidR="002D7D46" w:rsidRPr="0009107F" w:rsidRDefault="002D7D46" w:rsidP="002D7D46">
      <w:pPr>
        <w:spacing w:before="240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716C6C">
        <w:rPr>
          <w:rFonts w:ascii="Cambria" w:hAnsi="Cambria"/>
          <w:b/>
          <w:bCs/>
          <w:color w:val="0070C0"/>
          <w:sz w:val="28"/>
          <w:szCs w:val="28"/>
          <w:u w:val="single"/>
        </w:rPr>
        <w:lastRenderedPageBreak/>
        <w:t>Fees Structure of the Institute for B.Tech./B.Arch. Courses</w:t>
      </w:r>
    </w:p>
    <w:p w14:paraId="1D52443A" w14:textId="50016E53" w:rsidR="0033780D" w:rsidRPr="0009107F" w:rsidRDefault="000F4AB7" w:rsidP="00BA7FD9">
      <w:pPr>
        <w:spacing w:before="240"/>
        <w:jc w:val="center"/>
        <w:rPr>
          <w:rFonts w:ascii="Cambria" w:hAnsi="Cambria"/>
          <w:b/>
          <w:bCs/>
          <w:sz w:val="24"/>
          <w:szCs w:val="24"/>
        </w:rPr>
      </w:pPr>
      <w:r w:rsidRPr="0009107F">
        <w:rPr>
          <w:rFonts w:ascii="Cambria" w:hAnsi="Cambria"/>
          <w:b/>
          <w:bCs/>
          <w:sz w:val="24"/>
          <w:szCs w:val="24"/>
        </w:rPr>
        <w:t xml:space="preserve">Table 1: </w:t>
      </w:r>
      <w:r w:rsidR="00840F89" w:rsidRPr="0009107F">
        <w:rPr>
          <w:rFonts w:ascii="Cambria" w:hAnsi="Cambria"/>
          <w:b/>
          <w:bCs/>
          <w:sz w:val="24"/>
          <w:szCs w:val="24"/>
        </w:rPr>
        <w:t xml:space="preserve">Details </w:t>
      </w:r>
      <w:r w:rsidR="00077BDB" w:rsidRPr="0009107F">
        <w:rPr>
          <w:rFonts w:ascii="Cambria" w:hAnsi="Cambria"/>
          <w:b/>
          <w:bCs/>
          <w:sz w:val="24"/>
          <w:szCs w:val="24"/>
        </w:rPr>
        <w:t xml:space="preserve">of fees to be paid </w:t>
      </w:r>
      <w:r w:rsidR="00840F89" w:rsidRPr="0009107F">
        <w:rPr>
          <w:rFonts w:ascii="Cambria" w:hAnsi="Cambria"/>
          <w:b/>
          <w:bCs/>
          <w:sz w:val="24"/>
          <w:szCs w:val="24"/>
        </w:rPr>
        <w:t>for Day Scholar and Hostellers (B.Tech./B.Arch.)</w:t>
      </w:r>
      <w:r w:rsidR="009C3434" w:rsidRPr="0009107F">
        <w:rPr>
          <w:rFonts w:ascii="Cambria" w:hAnsi="Cambria"/>
          <w:b/>
          <w:bCs/>
          <w:sz w:val="24"/>
          <w:szCs w:val="24"/>
        </w:rPr>
        <w:t xml:space="preserve"> at the time of admission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01"/>
        <w:gridCol w:w="2277"/>
        <w:gridCol w:w="2338"/>
        <w:gridCol w:w="2198"/>
        <w:gridCol w:w="2471"/>
      </w:tblGrid>
      <w:tr w:rsidR="009C3434" w14:paraId="11C90B68" w14:textId="77777777" w:rsidTr="009C3434">
        <w:trPr>
          <w:jc w:val="center"/>
        </w:trPr>
        <w:tc>
          <w:tcPr>
            <w:tcW w:w="4664" w:type="dxa"/>
            <w:gridSpan w:val="2"/>
            <w:vAlign w:val="center"/>
          </w:tcPr>
          <w:p w14:paraId="30A17CD7" w14:textId="2276A75B" w:rsidR="009C3434" w:rsidRPr="005D5090" w:rsidRDefault="005D5090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b/>
                <w:bCs/>
                <w:sz w:val="20"/>
                <w:szCs w:val="20"/>
              </w:rPr>
              <w:t xml:space="preserve">Amount in Rs. for </w:t>
            </w:r>
            <w:r w:rsidR="009C3434" w:rsidRPr="005D5090">
              <w:rPr>
                <w:rFonts w:ascii="Cambria" w:hAnsi="Cambria"/>
                <w:b/>
                <w:bCs/>
                <w:sz w:val="20"/>
                <w:szCs w:val="20"/>
              </w:rPr>
              <w:t>OC/EWS/OBC with annual family income more than Rs. 5.0 lakh</w:t>
            </w:r>
          </w:p>
        </w:tc>
        <w:tc>
          <w:tcPr>
            <w:tcW w:w="4615" w:type="dxa"/>
            <w:gridSpan w:val="2"/>
            <w:vAlign w:val="center"/>
          </w:tcPr>
          <w:p w14:paraId="3E3F09B7" w14:textId="2268AAB2" w:rsidR="009C3434" w:rsidRPr="005D5090" w:rsidRDefault="005D5090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b/>
                <w:bCs/>
                <w:sz w:val="20"/>
                <w:szCs w:val="20"/>
              </w:rPr>
              <w:t xml:space="preserve">Amount in Rs. for </w:t>
            </w:r>
            <w:r w:rsidR="009C3434" w:rsidRPr="005D5090">
              <w:rPr>
                <w:rFonts w:ascii="Cambria" w:hAnsi="Cambria"/>
                <w:b/>
                <w:bCs/>
                <w:sz w:val="20"/>
                <w:szCs w:val="20"/>
              </w:rPr>
              <w:t>OC/EWS/OBC with annual family income between Rs. 1 to Rs. 5</w:t>
            </w:r>
            <w:r w:rsidR="003F786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F7865">
              <w:rPr>
                <w:rFonts w:ascii="Cambria" w:hAnsi="Cambria"/>
                <w:b/>
                <w:bCs/>
                <w:sz w:val="20"/>
                <w:szCs w:val="20"/>
              </w:rPr>
              <w:t>lakh</w:t>
            </w:r>
            <w:proofErr w:type="gramEnd"/>
          </w:p>
        </w:tc>
        <w:tc>
          <w:tcPr>
            <w:tcW w:w="4669" w:type="dxa"/>
            <w:gridSpan w:val="2"/>
            <w:vAlign w:val="center"/>
          </w:tcPr>
          <w:p w14:paraId="13648182" w14:textId="795BB8E4" w:rsidR="009C3434" w:rsidRPr="005D5090" w:rsidRDefault="005D5090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b/>
                <w:bCs/>
                <w:sz w:val="20"/>
                <w:szCs w:val="20"/>
              </w:rPr>
              <w:t xml:space="preserve">Amount in Rs. for </w:t>
            </w:r>
            <w:r w:rsidR="009C3434" w:rsidRPr="005D5090"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  <w:t>SC/ST/</w:t>
            </w:r>
            <w:proofErr w:type="spellStart"/>
            <w:r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  <w:t>PwD</w:t>
            </w:r>
            <w:proofErr w:type="spellEnd"/>
            <w:r w:rsidR="003F7865"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  <w:t xml:space="preserve"> &amp; </w:t>
            </w:r>
            <w:r w:rsidR="009C3434" w:rsidRPr="005D5090"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  <w:t xml:space="preserve">any other category </w:t>
            </w:r>
            <w:r w:rsidR="009C3434" w:rsidRPr="005D5090">
              <w:rPr>
                <w:rFonts w:ascii="Cambria" w:hAnsi="Cambria"/>
                <w:b/>
                <w:bCs/>
                <w:sz w:val="20"/>
                <w:szCs w:val="20"/>
              </w:rPr>
              <w:t xml:space="preserve">with annual family income </w:t>
            </w:r>
            <w:r w:rsidR="009C3434" w:rsidRPr="005D5090">
              <w:rPr>
                <w:rFonts w:ascii="Cambria" w:hAnsi="Cambria"/>
                <w:b/>
                <w:bCs/>
                <w:spacing w:val="-8"/>
                <w:w w:val="95"/>
                <w:sz w:val="20"/>
                <w:szCs w:val="20"/>
              </w:rPr>
              <w:t>less than Rs. 1.0 lakh</w:t>
            </w:r>
          </w:p>
        </w:tc>
      </w:tr>
      <w:tr w:rsidR="009C3434" w14:paraId="76CF238D" w14:textId="77777777" w:rsidTr="002577C1">
        <w:trPr>
          <w:jc w:val="center"/>
        </w:trPr>
        <w:tc>
          <w:tcPr>
            <w:tcW w:w="2263" w:type="dxa"/>
            <w:vAlign w:val="center"/>
          </w:tcPr>
          <w:p w14:paraId="4869D54E" w14:textId="77777777" w:rsidR="009C3434" w:rsidRPr="005D5090" w:rsidRDefault="009C3434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spacing w:val="-8"/>
                <w:w w:val="95"/>
                <w:sz w:val="20"/>
                <w:szCs w:val="20"/>
              </w:rPr>
              <w:t>Without hostel</w:t>
            </w:r>
          </w:p>
        </w:tc>
        <w:tc>
          <w:tcPr>
            <w:tcW w:w="2401" w:type="dxa"/>
            <w:vAlign w:val="center"/>
          </w:tcPr>
          <w:p w14:paraId="1F28EB2D" w14:textId="77777777" w:rsidR="009C3434" w:rsidRPr="005D5090" w:rsidRDefault="009C3434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spacing w:val="-8"/>
                <w:w w:val="95"/>
                <w:sz w:val="20"/>
                <w:szCs w:val="20"/>
              </w:rPr>
              <w:t>With hostel</w:t>
            </w:r>
          </w:p>
        </w:tc>
        <w:tc>
          <w:tcPr>
            <w:tcW w:w="2277" w:type="dxa"/>
            <w:vAlign w:val="center"/>
          </w:tcPr>
          <w:p w14:paraId="7FD2EF04" w14:textId="77777777" w:rsidR="009C3434" w:rsidRPr="005D5090" w:rsidRDefault="009C3434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spacing w:val="-8"/>
                <w:w w:val="95"/>
                <w:sz w:val="20"/>
                <w:szCs w:val="20"/>
              </w:rPr>
              <w:t>Without hostel</w:t>
            </w:r>
          </w:p>
        </w:tc>
        <w:tc>
          <w:tcPr>
            <w:tcW w:w="2338" w:type="dxa"/>
            <w:vAlign w:val="center"/>
          </w:tcPr>
          <w:p w14:paraId="5A286C34" w14:textId="77777777" w:rsidR="009C3434" w:rsidRPr="005D5090" w:rsidRDefault="009C3434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spacing w:val="-8"/>
                <w:w w:val="95"/>
                <w:sz w:val="20"/>
                <w:szCs w:val="20"/>
              </w:rPr>
              <w:t>With hostel</w:t>
            </w:r>
          </w:p>
        </w:tc>
        <w:tc>
          <w:tcPr>
            <w:tcW w:w="2198" w:type="dxa"/>
            <w:vAlign w:val="center"/>
          </w:tcPr>
          <w:p w14:paraId="5BCBFB8D" w14:textId="77777777" w:rsidR="009C3434" w:rsidRPr="005D5090" w:rsidRDefault="009C3434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spacing w:val="-8"/>
                <w:w w:val="95"/>
                <w:sz w:val="20"/>
                <w:szCs w:val="20"/>
              </w:rPr>
              <w:t>Without hostel</w:t>
            </w:r>
          </w:p>
        </w:tc>
        <w:tc>
          <w:tcPr>
            <w:tcW w:w="2471" w:type="dxa"/>
            <w:vAlign w:val="center"/>
          </w:tcPr>
          <w:p w14:paraId="3B7E494F" w14:textId="77777777" w:rsidR="009C3434" w:rsidRPr="005D5090" w:rsidRDefault="009C3434" w:rsidP="00F83C6B">
            <w:pPr>
              <w:pStyle w:val="BodyText"/>
              <w:tabs>
                <w:tab w:val="left" w:pos="0"/>
              </w:tabs>
              <w:spacing w:before="100" w:beforeAutospacing="1" w:after="100" w:afterAutospacing="1" w:line="276" w:lineRule="auto"/>
              <w:ind w:right="80"/>
              <w:jc w:val="center"/>
              <w:rPr>
                <w:rFonts w:ascii="Cambria" w:hAnsi="Cambria"/>
                <w:spacing w:val="-8"/>
                <w:w w:val="95"/>
                <w:sz w:val="20"/>
                <w:szCs w:val="20"/>
              </w:rPr>
            </w:pPr>
            <w:r w:rsidRPr="005D5090">
              <w:rPr>
                <w:rFonts w:ascii="Cambria" w:hAnsi="Cambria"/>
                <w:spacing w:val="-8"/>
                <w:w w:val="95"/>
                <w:sz w:val="20"/>
                <w:szCs w:val="20"/>
              </w:rPr>
              <w:t>With hostel</w:t>
            </w:r>
          </w:p>
        </w:tc>
      </w:tr>
      <w:tr w:rsidR="009C3434" w14:paraId="2DA07F0C" w14:textId="77777777" w:rsidTr="00641537">
        <w:trPr>
          <w:trHeight w:val="2192"/>
          <w:jc w:val="center"/>
        </w:trPr>
        <w:tc>
          <w:tcPr>
            <w:tcW w:w="2263" w:type="dxa"/>
          </w:tcPr>
          <w:p w14:paraId="418594AC" w14:textId="77777777" w:rsidR="009C3434" w:rsidRDefault="009C3434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b/>
                <w:bCs/>
                <w:spacing w:val="-8"/>
                <w:w w:val="95"/>
              </w:rPr>
            </w:pPr>
            <w:r w:rsidRPr="007F37EB">
              <w:rPr>
                <w:rFonts w:ascii="Cambria" w:hAnsi="Cambria"/>
                <w:b/>
                <w:bCs/>
                <w:spacing w:val="-8"/>
                <w:w w:val="95"/>
              </w:rPr>
              <w:t>71000</w:t>
            </w:r>
          </w:p>
          <w:p w14:paraId="659F7D72" w14:textId="2F45FE7E" w:rsidR="002577C1" w:rsidRPr="007F37EB" w:rsidRDefault="002577C1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spacing w:val="-8"/>
                <w:w w:val="95"/>
              </w:rPr>
            </w:pPr>
            <w:r w:rsidRPr="007F37EB">
              <w:rPr>
                <w:rFonts w:ascii="Cambria" w:hAnsi="Cambria"/>
                <w:spacing w:val="-8"/>
                <w:w w:val="95"/>
                <w:sz w:val="20"/>
                <w:szCs w:val="20"/>
              </w:rPr>
              <w:t>[</w:t>
            </w:r>
            <w:r>
              <w:rPr>
                <w:rFonts w:ascii="Cambria" w:hAnsi="Cambria"/>
                <w:spacing w:val="-8"/>
                <w:w w:val="95"/>
                <w:sz w:val="20"/>
                <w:szCs w:val="20"/>
              </w:rPr>
              <w:t>I</w:t>
            </w:r>
            <w:r w:rsidRPr="007F37EB">
              <w:rPr>
                <w:rFonts w:ascii="Cambria" w:hAnsi="Cambria"/>
                <w:sz w:val="20"/>
                <w:szCs w:val="20"/>
              </w:rPr>
              <w:t>ncluding refundable caution money deposit of Rs. 4000]</w:t>
            </w:r>
          </w:p>
        </w:tc>
        <w:tc>
          <w:tcPr>
            <w:tcW w:w="2401" w:type="dxa"/>
          </w:tcPr>
          <w:p w14:paraId="76DD918C" w14:textId="77777777" w:rsidR="009C3434" w:rsidRPr="007F37EB" w:rsidRDefault="009C3434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b/>
                <w:bCs/>
                <w:spacing w:val="-8"/>
                <w:w w:val="95"/>
              </w:rPr>
            </w:pPr>
            <w:r w:rsidRPr="007F37EB">
              <w:rPr>
                <w:rFonts w:ascii="Cambria" w:hAnsi="Cambria"/>
                <w:b/>
                <w:bCs/>
                <w:spacing w:val="-8"/>
                <w:w w:val="95"/>
              </w:rPr>
              <w:t>100500</w:t>
            </w:r>
          </w:p>
          <w:p w14:paraId="329C612C" w14:textId="2F613DDF" w:rsidR="007F37EB" w:rsidRPr="007F37EB" w:rsidRDefault="007F37EB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spacing w:val="-8"/>
                <w:w w:val="95"/>
              </w:rPr>
            </w:pPr>
            <w:r w:rsidRPr="007F37EB">
              <w:rPr>
                <w:rFonts w:ascii="Cambria" w:hAnsi="Cambria"/>
                <w:spacing w:val="-8"/>
                <w:w w:val="95"/>
                <w:sz w:val="20"/>
                <w:szCs w:val="20"/>
              </w:rPr>
              <w:t>[</w:t>
            </w:r>
            <w:r w:rsidR="00992FF6">
              <w:rPr>
                <w:rFonts w:ascii="Cambria" w:hAnsi="Cambria"/>
                <w:spacing w:val="-8"/>
                <w:w w:val="95"/>
                <w:sz w:val="20"/>
                <w:szCs w:val="20"/>
              </w:rPr>
              <w:t>I</w:t>
            </w:r>
            <w:r w:rsidRPr="007F37EB">
              <w:rPr>
                <w:rFonts w:ascii="Cambria" w:hAnsi="Cambria"/>
                <w:sz w:val="20"/>
                <w:szCs w:val="20"/>
              </w:rPr>
              <w:t xml:space="preserve">ncluding refundable caution money deposit of Rs. 4000 </w:t>
            </w:r>
            <w:r>
              <w:rPr>
                <w:rFonts w:ascii="Cambria" w:hAnsi="Cambria"/>
                <w:sz w:val="20"/>
                <w:szCs w:val="20"/>
              </w:rPr>
              <w:t xml:space="preserve">and mess advance of </w:t>
            </w:r>
            <w:r w:rsidRPr="007F37EB">
              <w:rPr>
                <w:rFonts w:ascii="Cambria" w:hAnsi="Cambria"/>
                <w:sz w:val="20"/>
                <w:szCs w:val="20"/>
              </w:rPr>
              <w:t xml:space="preserve">Rs. </w:t>
            </w:r>
            <w:r>
              <w:rPr>
                <w:rFonts w:ascii="Cambria" w:hAnsi="Cambria"/>
                <w:sz w:val="20"/>
                <w:szCs w:val="20"/>
              </w:rPr>
              <w:t>17500 whi</w:t>
            </w:r>
            <w:r w:rsidR="00992FF6">
              <w:rPr>
                <w:rFonts w:ascii="Cambria" w:hAnsi="Cambria"/>
                <w:sz w:val="20"/>
                <w:szCs w:val="20"/>
              </w:rPr>
              <w:t>ch will be adjusted against actual food bill</w:t>
            </w:r>
            <w:r w:rsidRPr="007F37EB">
              <w:rPr>
                <w:rFonts w:ascii="Cambria" w:hAnsi="Cambria"/>
                <w:sz w:val="20"/>
                <w:szCs w:val="20"/>
              </w:rPr>
              <w:t>]</w:t>
            </w:r>
          </w:p>
        </w:tc>
        <w:tc>
          <w:tcPr>
            <w:tcW w:w="2277" w:type="dxa"/>
          </w:tcPr>
          <w:p w14:paraId="48CD471D" w14:textId="77777777" w:rsidR="009C3434" w:rsidRDefault="009C3434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b/>
                <w:bCs/>
                <w:spacing w:val="-8"/>
                <w:w w:val="95"/>
              </w:rPr>
            </w:pPr>
            <w:r w:rsidRPr="007F37EB">
              <w:rPr>
                <w:rFonts w:ascii="Cambria" w:hAnsi="Cambria"/>
                <w:b/>
                <w:bCs/>
                <w:spacing w:val="-8"/>
                <w:w w:val="95"/>
              </w:rPr>
              <w:t>29333</w:t>
            </w:r>
          </w:p>
          <w:p w14:paraId="344897E5" w14:textId="062DFA15" w:rsidR="002577C1" w:rsidRPr="007F37EB" w:rsidRDefault="002577C1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spacing w:val="-8"/>
                <w:w w:val="95"/>
              </w:rPr>
            </w:pPr>
            <w:r w:rsidRPr="007F37EB">
              <w:rPr>
                <w:rFonts w:ascii="Cambria" w:hAnsi="Cambria"/>
                <w:spacing w:val="-8"/>
                <w:w w:val="95"/>
                <w:sz w:val="20"/>
                <w:szCs w:val="20"/>
              </w:rPr>
              <w:t>[</w:t>
            </w:r>
            <w:r>
              <w:rPr>
                <w:rFonts w:ascii="Cambria" w:hAnsi="Cambria"/>
                <w:spacing w:val="-8"/>
                <w:w w:val="95"/>
                <w:sz w:val="20"/>
                <w:szCs w:val="20"/>
              </w:rPr>
              <w:t>I</w:t>
            </w:r>
            <w:r w:rsidRPr="007F37EB">
              <w:rPr>
                <w:rFonts w:ascii="Cambria" w:hAnsi="Cambria"/>
                <w:sz w:val="20"/>
                <w:szCs w:val="20"/>
              </w:rPr>
              <w:t>ncluding refundable caution money deposit of Rs. 4000]</w:t>
            </w:r>
          </w:p>
        </w:tc>
        <w:tc>
          <w:tcPr>
            <w:tcW w:w="2338" w:type="dxa"/>
          </w:tcPr>
          <w:p w14:paraId="2DAE1247" w14:textId="77777777" w:rsidR="009C3434" w:rsidRDefault="009C3434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b/>
                <w:bCs/>
                <w:spacing w:val="-8"/>
                <w:w w:val="95"/>
              </w:rPr>
            </w:pPr>
            <w:r w:rsidRPr="007F37EB">
              <w:rPr>
                <w:rFonts w:ascii="Cambria" w:hAnsi="Cambria"/>
                <w:b/>
                <w:bCs/>
                <w:spacing w:val="-8"/>
                <w:w w:val="95"/>
              </w:rPr>
              <w:t>58833</w:t>
            </w:r>
          </w:p>
          <w:p w14:paraId="5FF80DE5" w14:textId="0A00058A" w:rsidR="002577C1" w:rsidRPr="007F37EB" w:rsidRDefault="002577C1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spacing w:val="-8"/>
                <w:w w:val="95"/>
              </w:rPr>
            </w:pPr>
            <w:r w:rsidRPr="007F37EB">
              <w:rPr>
                <w:rFonts w:ascii="Cambria" w:hAnsi="Cambria"/>
                <w:spacing w:val="-8"/>
                <w:w w:val="95"/>
                <w:sz w:val="20"/>
                <w:szCs w:val="20"/>
              </w:rPr>
              <w:t>[</w:t>
            </w:r>
            <w:r>
              <w:rPr>
                <w:rFonts w:ascii="Cambria" w:hAnsi="Cambria"/>
                <w:spacing w:val="-8"/>
                <w:w w:val="95"/>
                <w:sz w:val="20"/>
                <w:szCs w:val="20"/>
              </w:rPr>
              <w:t>I</w:t>
            </w:r>
            <w:r w:rsidRPr="007F37EB">
              <w:rPr>
                <w:rFonts w:ascii="Cambria" w:hAnsi="Cambria"/>
                <w:sz w:val="20"/>
                <w:szCs w:val="20"/>
              </w:rPr>
              <w:t xml:space="preserve">ncluding refundable caution money deposit of Rs. 4000 </w:t>
            </w:r>
            <w:r>
              <w:rPr>
                <w:rFonts w:ascii="Cambria" w:hAnsi="Cambria"/>
                <w:sz w:val="20"/>
                <w:szCs w:val="20"/>
              </w:rPr>
              <w:t xml:space="preserve">and mess advance of </w:t>
            </w:r>
            <w:r w:rsidRPr="007F37EB">
              <w:rPr>
                <w:rFonts w:ascii="Cambria" w:hAnsi="Cambria"/>
                <w:sz w:val="20"/>
                <w:szCs w:val="20"/>
              </w:rPr>
              <w:t xml:space="preserve">Rs. </w:t>
            </w:r>
            <w:r>
              <w:rPr>
                <w:rFonts w:ascii="Cambria" w:hAnsi="Cambria"/>
                <w:sz w:val="20"/>
                <w:szCs w:val="20"/>
              </w:rPr>
              <w:t>17500 which will be adjusted against actual food bill</w:t>
            </w:r>
            <w:r w:rsidRPr="007F37EB">
              <w:rPr>
                <w:rFonts w:ascii="Cambria" w:hAnsi="Cambria"/>
                <w:sz w:val="20"/>
                <w:szCs w:val="20"/>
              </w:rPr>
              <w:t>]</w:t>
            </w:r>
          </w:p>
        </w:tc>
        <w:tc>
          <w:tcPr>
            <w:tcW w:w="2198" w:type="dxa"/>
          </w:tcPr>
          <w:p w14:paraId="1A862A10" w14:textId="77777777" w:rsidR="009C3434" w:rsidRDefault="009C3434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b/>
                <w:bCs/>
                <w:spacing w:val="-8"/>
                <w:w w:val="95"/>
              </w:rPr>
            </w:pPr>
            <w:r w:rsidRPr="007F37EB">
              <w:rPr>
                <w:rFonts w:ascii="Cambria" w:hAnsi="Cambria"/>
                <w:b/>
                <w:bCs/>
                <w:spacing w:val="-8"/>
                <w:w w:val="95"/>
              </w:rPr>
              <w:t>8500</w:t>
            </w:r>
          </w:p>
          <w:p w14:paraId="4A3A0500" w14:textId="2808658E" w:rsidR="002577C1" w:rsidRPr="007F37EB" w:rsidRDefault="002577C1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spacing w:val="-8"/>
                <w:w w:val="95"/>
              </w:rPr>
            </w:pPr>
            <w:r w:rsidRPr="007F37EB">
              <w:rPr>
                <w:rFonts w:ascii="Cambria" w:hAnsi="Cambria"/>
                <w:spacing w:val="-8"/>
                <w:w w:val="95"/>
                <w:sz w:val="20"/>
                <w:szCs w:val="20"/>
              </w:rPr>
              <w:t>[</w:t>
            </w:r>
            <w:r>
              <w:rPr>
                <w:rFonts w:ascii="Cambria" w:hAnsi="Cambria"/>
                <w:spacing w:val="-8"/>
                <w:w w:val="95"/>
                <w:sz w:val="20"/>
                <w:szCs w:val="20"/>
              </w:rPr>
              <w:t>I</w:t>
            </w:r>
            <w:r w:rsidRPr="007F37EB">
              <w:rPr>
                <w:rFonts w:ascii="Cambria" w:hAnsi="Cambria"/>
                <w:sz w:val="20"/>
                <w:szCs w:val="20"/>
              </w:rPr>
              <w:t>ncluding refundable caution money deposit of Rs. 4000]</w:t>
            </w:r>
          </w:p>
        </w:tc>
        <w:tc>
          <w:tcPr>
            <w:tcW w:w="2471" w:type="dxa"/>
          </w:tcPr>
          <w:p w14:paraId="01A79022" w14:textId="77777777" w:rsidR="009C3434" w:rsidRDefault="009C3434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b/>
                <w:bCs/>
                <w:spacing w:val="-8"/>
                <w:w w:val="95"/>
              </w:rPr>
            </w:pPr>
            <w:r w:rsidRPr="007F37EB">
              <w:rPr>
                <w:rFonts w:ascii="Cambria" w:hAnsi="Cambria"/>
                <w:b/>
                <w:bCs/>
                <w:spacing w:val="-8"/>
                <w:w w:val="95"/>
              </w:rPr>
              <w:t>38000</w:t>
            </w:r>
          </w:p>
          <w:p w14:paraId="2EDE9FAD" w14:textId="14512C17" w:rsidR="002577C1" w:rsidRPr="007F37EB" w:rsidRDefault="002577C1" w:rsidP="00BA7FD9">
            <w:pPr>
              <w:pStyle w:val="BodyText"/>
              <w:tabs>
                <w:tab w:val="left" w:pos="0"/>
              </w:tabs>
              <w:spacing w:before="100" w:beforeAutospacing="1"/>
              <w:ind w:right="79"/>
              <w:jc w:val="center"/>
              <w:rPr>
                <w:rFonts w:ascii="Cambria" w:hAnsi="Cambria"/>
                <w:spacing w:val="-8"/>
                <w:w w:val="95"/>
              </w:rPr>
            </w:pPr>
            <w:r w:rsidRPr="007F37EB">
              <w:rPr>
                <w:rFonts w:ascii="Cambria" w:hAnsi="Cambria"/>
                <w:spacing w:val="-8"/>
                <w:w w:val="95"/>
                <w:sz w:val="20"/>
                <w:szCs w:val="20"/>
              </w:rPr>
              <w:t>[</w:t>
            </w:r>
            <w:r>
              <w:rPr>
                <w:rFonts w:ascii="Cambria" w:hAnsi="Cambria"/>
                <w:spacing w:val="-8"/>
                <w:w w:val="95"/>
                <w:sz w:val="20"/>
                <w:szCs w:val="20"/>
              </w:rPr>
              <w:t>I</w:t>
            </w:r>
            <w:r w:rsidRPr="007F37EB">
              <w:rPr>
                <w:rFonts w:ascii="Cambria" w:hAnsi="Cambria"/>
                <w:sz w:val="20"/>
                <w:szCs w:val="20"/>
              </w:rPr>
              <w:t xml:space="preserve">ncluding refundable caution money deposit of Rs. 4000 </w:t>
            </w:r>
            <w:r>
              <w:rPr>
                <w:rFonts w:ascii="Cambria" w:hAnsi="Cambria"/>
                <w:sz w:val="20"/>
                <w:szCs w:val="20"/>
              </w:rPr>
              <w:t xml:space="preserve">and mess advance of </w:t>
            </w:r>
            <w:r w:rsidRPr="007F37EB">
              <w:rPr>
                <w:rFonts w:ascii="Cambria" w:hAnsi="Cambria"/>
                <w:sz w:val="20"/>
                <w:szCs w:val="20"/>
              </w:rPr>
              <w:t xml:space="preserve">Rs. </w:t>
            </w:r>
            <w:r>
              <w:rPr>
                <w:rFonts w:ascii="Cambria" w:hAnsi="Cambria"/>
                <w:sz w:val="20"/>
                <w:szCs w:val="20"/>
              </w:rPr>
              <w:t>17500 which will be adjusted against actual food bill</w:t>
            </w:r>
            <w:r w:rsidRPr="007F37EB">
              <w:rPr>
                <w:rFonts w:ascii="Cambria" w:hAnsi="Cambria"/>
                <w:sz w:val="20"/>
                <w:szCs w:val="20"/>
              </w:rPr>
              <w:t>]</w:t>
            </w:r>
          </w:p>
        </w:tc>
      </w:tr>
    </w:tbl>
    <w:p w14:paraId="34031432" w14:textId="69BAAE0F" w:rsidR="004A1C92" w:rsidRDefault="000F4AB7" w:rsidP="008614A1">
      <w:pPr>
        <w:spacing w:before="240"/>
        <w:rPr>
          <w:rFonts w:ascii="Cambria" w:hAnsi="Cambria"/>
          <w:sz w:val="20"/>
          <w:szCs w:val="20"/>
        </w:rPr>
      </w:pPr>
      <w:r w:rsidRPr="000F4AB7">
        <w:rPr>
          <w:rFonts w:ascii="Cambria" w:hAnsi="Cambria"/>
          <w:sz w:val="20"/>
          <w:szCs w:val="20"/>
        </w:rPr>
        <w:t xml:space="preserve">Detailed breakup of Institute Fees (Table 2A), </w:t>
      </w:r>
      <w:r w:rsidR="004560D3">
        <w:rPr>
          <w:rFonts w:ascii="Cambria" w:hAnsi="Cambria"/>
          <w:sz w:val="20"/>
          <w:szCs w:val="20"/>
        </w:rPr>
        <w:t>Hostel</w:t>
      </w:r>
      <w:r w:rsidRPr="000F4AB7">
        <w:rPr>
          <w:rFonts w:ascii="Cambria" w:hAnsi="Cambria"/>
          <w:sz w:val="20"/>
          <w:szCs w:val="20"/>
        </w:rPr>
        <w:t xml:space="preserve"> Dues (Table 2B) and </w:t>
      </w:r>
      <w:r w:rsidR="004560D3">
        <w:rPr>
          <w:rFonts w:ascii="Cambria" w:hAnsi="Cambria"/>
          <w:sz w:val="20"/>
          <w:szCs w:val="20"/>
        </w:rPr>
        <w:t xml:space="preserve">Mess </w:t>
      </w:r>
      <w:r w:rsidRPr="000F4AB7">
        <w:rPr>
          <w:rFonts w:ascii="Cambria" w:hAnsi="Cambria"/>
          <w:sz w:val="20"/>
          <w:szCs w:val="20"/>
        </w:rPr>
        <w:t>Dues (Table 2C) are shown below</w:t>
      </w:r>
    </w:p>
    <w:p w14:paraId="46FA7CB4" w14:textId="22E01A96" w:rsidR="00C70429" w:rsidRPr="005D5090" w:rsidRDefault="00C70429" w:rsidP="00847D4D">
      <w:pPr>
        <w:spacing w:before="240"/>
        <w:jc w:val="center"/>
        <w:rPr>
          <w:rFonts w:ascii="Cambria" w:hAnsi="Cambria"/>
          <w:b/>
          <w:bCs/>
        </w:rPr>
      </w:pPr>
      <w:r w:rsidRPr="005D5090">
        <w:rPr>
          <w:rFonts w:ascii="Cambria" w:hAnsi="Cambria"/>
          <w:b/>
          <w:bCs/>
        </w:rPr>
        <w:t xml:space="preserve">Table 2A: Details of </w:t>
      </w:r>
      <w:r w:rsidR="005D5090">
        <w:rPr>
          <w:rFonts w:ascii="Cambria" w:hAnsi="Cambria"/>
          <w:b/>
          <w:bCs/>
        </w:rPr>
        <w:t>I</w:t>
      </w:r>
      <w:r w:rsidRPr="005D5090">
        <w:rPr>
          <w:rFonts w:ascii="Cambria" w:hAnsi="Cambria"/>
          <w:b/>
          <w:bCs/>
        </w:rPr>
        <w:t>nstitute Fees</w:t>
      </w:r>
      <w:r w:rsidR="00255E16" w:rsidRPr="005D5090">
        <w:rPr>
          <w:rFonts w:ascii="Cambria" w:hAnsi="Cambria"/>
          <w:b/>
          <w:bCs/>
        </w:rPr>
        <w:t xml:space="preserve"> per semester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833"/>
        <w:gridCol w:w="2268"/>
        <w:gridCol w:w="2142"/>
        <w:gridCol w:w="2110"/>
      </w:tblGrid>
      <w:tr w:rsidR="00E5504D" w:rsidRPr="00255E16" w14:paraId="03EBC7B6" w14:textId="77777777" w:rsidTr="00DB196F">
        <w:trPr>
          <w:trHeight w:val="1276"/>
          <w:jc w:val="center"/>
        </w:trPr>
        <w:tc>
          <w:tcPr>
            <w:tcW w:w="1129" w:type="dxa"/>
            <w:vAlign w:val="center"/>
          </w:tcPr>
          <w:p w14:paraId="54B4F398" w14:textId="77777777" w:rsidR="00E5504D" w:rsidRPr="005F6821" w:rsidRDefault="00E5504D" w:rsidP="009E12BB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F6821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Sl. No.</w:t>
            </w:r>
          </w:p>
        </w:tc>
        <w:tc>
          <w:tcPr>
            <w:tcW w:w="3833" w:type="dxa"/>
            <w:vAlign w:val="center"/>
          </w:tcPr>
          <w:p w14:paraId="3CF1E4C3" w14:textId="77777777" w:rsidR="00E5504D" w:rsidRPr="005F6821" w:rsidRDefault="00E5504D" w:rsidP="009E12BB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F6821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Item</w:t>
            </w:r>
          </w:p>
        </w:tc>
        <w:tc>
          <w:tcPr>
            <w:tcW w:w="2268" w:type="dxa"/>
            <w:vAlign w:val="center"/>
          </w:tcPr>
          <w:p w14:paraId="26E1DED0" w14:textId="354F1743" w:rsidR="00E5504D" w:rsidRPr="005F6821" w:rsidRDefault="00520D9B" w:rsidP="009E12BB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b/>
                <w:bCs/>
                <w:sz w:val="20"/>
                <w:szCs w:val="20"/>
              </w:rPr>
              <w:t xml:space="preserve">Amount in Rs. for </w:t>
            </w:r>
            <w:r w:rsidR="00E5504D" w:rsidRPr="005F6821">
              <w:rPr>
                <w:rFonts w:ascii="Cambria" w:hAnsi="Cambria"/>
                <w:b/>
                <w:bCs/>
                <w:sz w:val="18"/>
                <w:szCs w:val="18"/>
              </w:rPr>
              <w:t>OC/EWS/OBC with annual family income more than Rs. 5.0 lakh</w:t>
            </w:r>
          </w:p>
        </w:tc>
        <w:tc>
          <w:tcPr>
            <w:tcW w:w="2142" w:type="dxa"/>
            <w:vAlign w:val="center"/>
          </w:tcPr>
          <w:p w14:paraId="422DA076" w14:textId="363C2302" w:rsidR="00E5504D" w:rsidRPr="005F6821" w:rsidRDefault="00520D9B" w:rsidP="009E12BB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b/>
                <w:bCs/>
                <w:sz w:val="20"/>
                <w:szCs w:val="20"/>
              </w:rPr>
              <w:t xml:space="preserve">Amount in Rs. for </w:t>
            </w:r>
            <w:r w:rsidR="00E5504D" w:rsidRPr="005F6821">
              <w:rPr>
                <w:rFonts w:ascii="Cambria" w:hAnsi="Cambria"/>
                <w:b/>
                <w:bCs/>
                <w:sz w:val="18"/>
                <w:szCs w:val="18"/>
              </w:rPr>
              <w:t>OC/EWS/OBC with annual family income between Rs. 1 to Rs. 5</w:t>
            </w:r>
          </w:p>
        </w:tc>
        <w:tc>
          <w:tcPr>
            <w:tcW w:w="2110" w:type="dxa"/>
            <w:vAlign w:val="center"/>
          </w:tcPr>
          <w:p w14:paraId="6B71B2F8" w14:textId="4203CFC5" w:rsidR="00E5504D" w:rsidRPr="005F6821" w:rsidRDefault="005A6F68" w:rsidP="009E12BB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A6F68">
              <w:rPr>
                <w:rFonts w:ascii="Cambria" w:hAnsi="Cambria"/>
                <w:b/>
                <w:bCs/>
                <w:sz w:val="20"/>
                <w:szCs w:val="20"/>
              </w:rPr>
              <w:t>Amount in Rs. for SC/ST/</w:t>
            </w:r>
            <w:proofErr w:type="spellStart"/>
            <w:r w:rsidRPr="005A6F68">
              <w:rPr>
                <w:rFonts w:ascii="Cambria" w:hAnsi="Cambria"/>
                <w:b/>
                <w:bCs/>
                <w:sz w:val="20"/>
                <w:szCs w:val="20"/>
              </w:rPr>
              <w:t>PwD</w:t>
            </w:r>
            <w:proofErr w:type="spellEnd"/>
            <w:r w:rsidRPr="005A6F68">
              <w:rPr>
                <w:rFonts w:ascii="Cambria" w:hAnsi="Cambria"/>
                <w:b/>
                <w:bCs/>
                <w:sz w:val="20"/>
                <w:szCs w:val="20"/>
              </w:rPr>
              <w:t xml:space="preserve"> &amp; any other category with annual family income less than Rs. 1.0 lakh</w:t>
            </w:r>
          </w:p>
        </w:tc>
      </w:tr>
      <w:tr w:rsidR="00E5504D" w:rsidRPr="00255E16" w14:paraId="3E33744A" w14:textId="77777777" w:rsidTr="00DB196F">
        <w:trPr>
          <w:jc w:val="center"/>
        </w:trPr>
        <w:tc>
          <w:tcPr>
            <w:tcW w:w="1129" w:type="dxa"/>
            <w:vAlign w:val="center"/>
          </w:tcPr>
          <w:p w14:paraId="1E2AE574" w14:textId="77777777" w:rsidR="00E5504D" w:rsidRPr="00255E16" w:rsidRDefault="00E5504D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</w:t>
            </w:r>
          </w:p>
        </w:tc>
        <w:tc>
          <w:tcPr>
            <w:tcW w:w="3833" w:type="dxa"/>
          </w:tcPr>
          <w:p w14:paraId="6EB16230" w14:textId="77777777" w:rsidR="00E5504D" w:rsidRPr="00255E16" w:rsidRDefault="00E5504D" w:rsidP="009E12BB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Admission Fee</w:t>
            </w:r>
          </w:p>
        </w:tc>
        <w:tc>
          <w:tcPr>
            <w:tcW w:w="2268" w:type="dxa"/>
          </w:tcPr>
          <w:p w14:paraId="6B41DCD7" w14:textId="74800684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500</w:t>
            </w:r>
          </w:p>
        </w:tc>
        <w:tc>
          <w:tcPr>
            <w:tcW w:w="2142" w:type="dxa"/>
          </w:tcPr>
          <w:p w14:paraId="28FAF36A" w14:textId="7DE040C6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500</w:t>
            </w:r>
          </w:p>
        </w:tc>
        <w:tc>
          <w:tcPr>
            <w:tcW w:w="2110" w:type="dxa"/>
          </w:tcPr>
          <w:p w14:paraId="743C0908" w14:textId="6CA80B94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500</w:t>
            </w:r>
          </w:p>
        </w:tc>
      </w:tr>
      <w:tr w:rsidR="00E5504D" w:rsidRPr="00255E16" w14:paraId="75472E60" w14:textId="77777777" w:rsidTr="00DB196F">
        <w:trPr>
          <w:jc w:val="center"/>
        </w:trPr>
        <w:tc>
          <w:tcPr>
            <w:tcW w:w="1129" w:type="dxa"/>
            <w:vAlign w:val="center"/>
          </w:tcPr>
          <w:p w14:paraId="57010270" w14:textId="77777777" w:rsidR="00E5504D" w:rsidRPr="00255E16" w:rsidRDefault="00E5504D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2</w:t>
            </w:r>
          </w:p>
        </w:tc>
        <w:tc>
          <w:tcPr>
            <w:tcW w:w="3833" w:type="dxa"/>
          </w:tcPr>
          <w:p w14:paraId="5CC76E6F" w14:textId="384A8302" w:rsidR="00E5504D" w:rsidRPr="00255E16" w:rsidRDefault="00DB196F" w:rsidP="009E12BB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DB196F">
              <w:rPr>
                <w:rFonts w:ascii="Cambria" w:hAnsi="Cambria"/>
                <w:spacing w:val="-8"/>
                <w:w w:val="95"/>
                <w:sz w:val="18"/>
                <w:szCs w:val="18"/>
              </w:rPr>
              <w:t xml:space="preserve">Students Activity and Medical Insurance </w:t>
            </w:r>
            <w:r w:rsidR="008A6F46">
              <w:rPr>
                <w:rFonts w:ascii="Cambria" w:hAnsi="Cambria"/>
                <w:spacing w:val="-8"/>
                <w:w w:val="95"/>
                <w:sz w:val="18"/>
                <w:szCs w:val="18"/>
              </w:rPr>
              <w:t>F</w:t>
            </w:r>
            <w:r w:rsidRPr="00DB196F">
              <w:rPr>
                <w:rFonts w:ascii="Cambria" w:hAnsi="Cambria"/>
                <w:spacing w:val="-8"/>
                <w:w w:val="95"/>
                <w:sz w:val="18"/>
                <w:szCs w:val="18"/>
              </w:rPr>
              <w:t>ees</w:t>
            </w:r>
          </w:p>
        </w:tc>
        <w:tc>
          <w:tcPr>
            <w:tcW w:w="2268" w:type="dxa"/>
          </w:tcPr>
          <w:p w14:paraId="7D21B9BC" w14:textId="7E927B40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1500</w:t>
            </w:r>
          </w:p>
        </w:tc>
        <w:tc>
          <w:tcPr>
            <w:tcW w:w="2142" w:type="dxa"/>
          </w:tcPr>
          <w:p w14:paraId="41DA3B2E" w14:textId="634C94E4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1500</w:t>
            </w:r>
          </w:p>
        </w:tc>
        <w:tc>
          <w:tcPr>
            <w:tcW w:w="2110" w:type="dxa"/>
          </w:tcPr>
          <w:p w14:paraId="3341903C" w14:textId="7FE397D3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1500</w:t>
            </w:r>
          </w:p>
        </w:tc>
      </w:tr>
      <w:tr w:rsidR="00E5504D" w:rsidRPr="00255E16" w14:paraId="04FF49C3" w14:textId="77777777" w:rsidTr="00DB196F">
        <w:trPr>
          <w:jc w:val="center"/>
        </w:trPr>
        <w:tc>
          <w:tcPr>
            <w:tcW w:w="1129" w:type="dxa"/>
            <w:vAlign w:val="center"/>
          </w:tcPr>
          <w:p w14:paraId="46CB1E3F" w14:textId="77777777" w:rsidR="00E5504D" w:rsidRPr="00255E16" w:rsidRDefault="00E5504D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3</w:t>
            </w:r>
          </w:p>
        </w:tc>
        <w:tc>
          <w:tcPr>
            <w:tcW w:w="3833" w:type="dxa"/>
          </w:tcPr>
          <w:p w14:paraId="79543D03" w14:textId="77777777" w:rsidR="00E5504D" w:rsidRPr="00255E16" w:rsidRDefault="00E5504D" w:rsidP="009E12BB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Infrastructure maintenance Fee</w:t>
            </w:r>
          </w:p>
        </w:tc>
        <w:tc>
          <w:tcPr>
            <w:tcW w:w="2268" w:type="dxa"/>
          </w:tcPr>
          <w:p w14:paraId="62C9F721" w14:textId="00535FE2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2500</w:t>
            </w:r>
          </w:p>
        </w:tc>
        <w:tc>
          <w:tcPr>
            <w:tcW w:w="2142" w:type="dxa"/>
          </w:tcPr>
          <w:p w14:paraId="0D81B8D9" w14:textId="2107934F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2500</w:t>
            </w:r>
          </w:p>
        </w:tc>
        <w:tc>
          <w:tcPr>
            <w:tcW w:w="2110" w:type="dxa"/>
          </w:tcPr>
          <w:p w14:paraId="5BD49259" w14:textId="426F37B2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2500</w:t>
            </w:r>
          </w:p>
        </w:tc>
      </w:tr>
      <w:tr w:rsidR="00E5504D" w:rsidRPr="00255E16" w14:paraId="270868F0" w14:textId="77777777" w:rsidTr="00DB196F">
        <w:trPr>
          <w:jc w:val="center"/>
        </w:trPr>
        <w:tc>
          <w:tcPr>
            <w:tcW w:w="1129" w:type="dxa"/>
            <w:vAlign w:val="center"/>
          </w:tcPr>
          <w:p w14:paraId="50BD60C1" w14:textId="77777777" w:rsidR="00E5504D" w:rsidRPr="00255E16" w:rsidRDefault="00E5504D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4</w:t>
            </w:r>
          </w:p>
        </w:tc>
        <w:tc>
          <w:tcPr>
            <w:tcW w:w="3833" w:type="dxa"/>
          </w:tcPr>
          <w:p w14:paraId="0C35BEAF" w14:textId="77777777" w:rsidR="00E5504D" w:rsidRPr="00255E16" w:rsidRDefault="00E5504D" w:rsidP="009E12BB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Examination Fee</w:t>
            </w:r>
          </w:p>
        </w:tc>
        <w:tc>
          <w:tcPr>
            <w:tcW w:w="2268" w:type="dxa"/>
          </w:tcPr>
          <w:p w14:paraId="43497D5F" w14:textId="43F0B8E4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1000</w:t>
            </w:r>
          </w:p>
        </w:tc>
        <w:tc>
          <w:tcPr>
            <w:tcW w:w="2142" w:type="dxa"/>
          </w:tcPr>
          <w:p w14:paraId="51BB96AB" w14:textId="5373920D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1000</w:t>
            </w:r>
          </w:p>
        </w:tc>
        <w:tc>
          <w:tcPr>
            <w:tcW w:w="2110" w:type="dxa"/>
          </w:tcPr>
          <w:p w14:paraId="446D0FEA" w14:textId="68EDC268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1000</w:t>
            </w:r>
          </w:p>
        </w:tc>
      </w:tr>
      <w:tr w:rsidR="00E5504D" w:rsidRPr="00255E16" w14:paraId="2C1235FF" w14:textId="77777777" w:rsidTr="00DB196F">
        <w:trPr>
          <w:jc w:val="center"/>
        </w:trPr>
        <w:tc>
          <w:tcPr>
            <w:tcW w:w="1129" w:type="dxa"/>
            <w:vAlign w:val="center"/>
          </w:tcPr>
          <w:p w14:paraId="08AE8C5E" w14:textId="77777777" w:rsidR="00E5504D" w:rsidRPr="00255E16" w:rsidRDefault="00E5504D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5</w:t>
            </w:r>
          </w:p>
        </w:tc>
        <w:tc>
          <w:tcPr>
            <w:tcW w:w="3833" w:type="dxa"/>
          </w:tcPr>
          <w:p w14:paraId="2B4BA913" w14:textId="77777777" w:rsidR="00E5504D" w:rsidRPr="00255E16" w:rsidRDefault="00E5504D" w:rsidP="009E12BB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Tuition Fee</w:t>
            </w:r>
          </w:p>
        </w:tc>
        <w:tc>
          <w:tcPr>
            <w:tcW w:w="2268" w:type="dxa"/>
          </w:tcPr>
          <w:p w14:paraId="3087BE78" w14:textId="0E780EF5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62500</w:t>
            </w:r>
          </w:p>
        </w:tc>
        <w:tc>
          <w:tcPr>
            <w:tcW w:w="2142" w:type="dxa"/>
          </w:tcPr>
          <w:p w14:paraId="1DA0994D" w14:textId="627C9EDB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20833</w:t>
            </w:r>
          </w:p>
        </w:tc>
        <w:tc>
          <w:tcPr>
            <w:tcW w:w="2110" w:type="dxa"/>
          </w:tcPr>
          <w:p w14:paraId="06A2BBFB" w14:textId="4333DA5E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-</w:t>
            </w:r>
          </w:p>
        </w:tc>
      </w:tr>
      <w:tr w:rsidR="00E5504D" w:rsidRPr="00255E16" w14:paraId="76D7D456" w14:textId="77777777" w:rsidTr="00DB196F">
        <w:trPr>
          <w:jc w:val="center"/>
        </w:trPr>
        <w:tc>
          <w:tcPr>
            <w:tcW w:w="1129" w:type="dxa"/>
            <w:vAlign w:val="center"/>
          </w:tcPr>
          <w:p w14:paraId="0465C57A" w14:textId="240FFFB7" w:rsidR="00E5504D" w:rsidRPr="00255E16" w:rsidRDefault="00E5504D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>
              <w:rPr>
                <w:rFonts w:ascii="Cambria" w:hAnsi="Cambria"/>
                <w:spacing w:val="-8"/>
                <w:w w:val="95"/>
                <w:sz w:val="18"/>
                <w:szCs w:val="18"/>
              </w:rPr>
              <w:t>6</w:t>
            </w:r>
          </w:p>
        </w:tc>
        <w:tc>
          <w:tcPr>
            <w:tcW w:w="3833" w:type="dxa"/>
          </w:tcPr>
          <w:p w14:paraId="4F558A8C" w14:textId="77777777" w:rsidR="00E5504D" w:rsidRPr="00255E16" w:rsidRDefault="00E5504D" w:rsidP="009E12BB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Institute Caution Money (to be paid at the time of admission and refundable)</w:t>
            </w:r>
          </w:p>
        </w:tc>
        <w:tc>
          <w:tcPr>
            <w:tcW w:w="2268" w:type="dxa"/>
          </w:tcPr>
          <w:p w14:paraId="64E64C53" w14:textId="34B941B3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3000</w:t>
            </w:r>
          </w:p>
        </w:tc>
        <w:tc>
          <w:tcPr>
            <w:tcW w:w="2142" w:type="dxa"/>
          </w:tcPr>
          <w:p w14:paraId="2979182D" w14:textId="72340527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3000</w:t>
            </w:r>
          </w:p>
        </w:tc>
        <w:tc>
          <w:tcPr>
            <w:tcW w:w="2110" w:type="dxa"/>
          </w:tcPr>
          <w:p w14:paraId="3723E368" w14:textId="6A113FB0" w:rsidR="00E5504D" w:rsidRPr="00255E16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255E16">
              <w:rPr>
                <w:rFonts w:ascii="Cambria" w:hAnsi="Cambria"/>
                <w:spacing w:val="-8"/>
                <w:w w:val="95"/>
                <w:sz w:val="18"/>
                <w:szCs w:val="18"/>
              </w:rPr>
              <w:t>3000</w:t>
            </w:r>
          </w:p>
        </w:tc>
      </w:tr>
      <w:tr w:rsidR="00E5504D" w:rsidRPr="00255E16" w14:paraId="16338DE7" w14:textId="77777777" w:rsidTr="00DB196F">
        <w:trPr>
          <w:trHeight w:val="241"/>
          <w:jc w:val="center"/>
        </w:trPr>
        <w:tc>
          <w:tcPr>
            <w:tcW w:w="4962" w:type="dxa"/>
            <w:gridSpan w:val="2"/>
            <w:vAlign w:val="center"/>
          </w:tcPr>
          <w:p w14:paraId="1B20158B" w14:textId="59289EF1" w:rsidR="00E5504D" w:rsidRPr="005F6821" w:rsidRDefault="00E5504D" w:rsidP="00723909">
            <w:pPr>
              <w:pStyle w:val="BodyText"/>
              <w:tabs>
                <w:tab w:val="left" w:pos="0"/>
              </w:tabs>
              <w:ind w:right="80"/>
              <w:jc w:val="right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F6821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Total</w:t>
            </w:r>
          </w:p>
        </w:tc>
        <w:tc>
          <w:tcPr>
            <w:tcW w:w="2268" w:type="dxa"/>
          </w:tcPr>
          <w:p w14:paraId="1B011D41" w14:textId="1CFD5EA1" w:rsidR="00E5504D" w:rsidRPr="005F6821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F6821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71000</w:t>
            </w:r>
          </w:p>
        </w:tc>
        <w:tc>
          <w:tcPr>
            <w:tcW w:w="2142" w:type="dxa"/>
          </w:tcPr>
          <w:p w14:paraId="745F46D2" w14:textId="047102C5" w:rsidR="00E5504D" w:rsidRPr="005F6821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F6821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29333</w:t>
            </w:r>
          </w:p>
        </w:tc>
        <w:tc>
          <w:tcPr>
            <w:tcW w:w="2110" w:type="dxa"/>
          </w:tcPr>
          <w:p w14:paraId="024E7037" w14:textId="2C1B6945" w:rsidR="00E5504D" w:rsidRPr="005F6821" w:rsidRDefault="00E5504D" w:rsidP="00E5504D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5F6821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8500</w:t>
            </w:r>
          </w:p>
        </w:tc>
      </w:tr>
    </w:tbl>
    <w:p w14:paraId="544F5F2A" w14:textId="77777777" w:rsidR="004A1C92" w:rsidRDefault="004A1C92" w:rsidP="004A1C92">
      <w:pPr>
        <w:pStyle w:val="BodyText"/>
        <w:tabs>
          <w:tab w:val="left" w:pos="0"/>
        </w:tabs>
        <w:spacing w:line="276" w:lineRule="auto"/>
        <w:ind w:right="80"/>
        <w:jc w:val="both"/>
        <w:rPr>
          <w:rFonts w:asciiTheme="majorHAnsi" w:hAnsiTheme="majorHAnsi"/>
          <w:spacing w:val="-8"/>
          <w:w w:val="95"/>
          <w:sz w:val="24"/>
          <w:szCs w:val="24"/>
        </w:rPr>
      </w:pPr>
    </w:p>
    <w:p w14:paraId="13CFF01E" w14:textId="77777777" w:rsidR="00E5504D" w:rsidRDefault="00E5504D" w:rsidP="005D5090">
      <w:pPr>
        <w:spacing w:before="240"/>
        <w:jc w:val="center"/>
        <w:rPr>
          <w:rFonts w:ascii="Cambria" w:hAnsi="Cambria"/>
          <w:b/>
          <w:bCs/>
        </w:rPr>
      </w:pPr>
    </w:p>
    <w:p w14:paraId="0195DE66" w14:textId="32A234CA" w:rsidR="005D5090" w:rsidRPr="005D5090" w:rsidRDefault="005D5090" w:rsidP="005D5090">
      <w:pPr>
        <w:spacing w:before="240"/>
        <w:jc w:val="center"/>
        <w:rPr>
          <w:rFonts w:ascii="Cambria" w:hAnsi="Cambria"/>
          <w:b/>
          <w:bCs/>
        </w:rPr>
      </w:pPr>
      <w:r w:rsidRPr="005D5090">
        <w:rPr>
          <w:rFonts w:ascii="Cambria" w:hAnsi="Cambria"/>
          <w:b/>
          <w:bCs/>
        </w:rPr>
        <w:t>Table 2</w:t>
      </w:r>
      <w:r w:rsidR="0052073F">
        <w:rPr>
          <w:rFonts w:ascii="Cambria" w:hAnsi="Cambria"/>
          <w:b/>
          <w:bCs/>
        </w:rPr>
        <w:t>B</w:t>
      </w:r>
      <w:r w:rsidRPr="005D5090">
        <w:rPr>
          <w:rFonts w:ascii="Cambria" w:hAnsi="Cambria"/>
          <w:b/>
          <w:bCs/>
        </w:rPr>
        <w:t xml:space="preserve">: Details of </w:t>
      </w:r>
      <w:r>
        <w:rPr>
          <w:rFonts w:ascii="Cambria" w:hAnsi="Cambria"/>
          <w:b/>
          <w:bCs/>
        </w:rPr>
        <w:t>Hostel Dues</w:t>
      </w:r>
      <w:r w:rsidRPr="005D5090">
        <w:rPr>
          <w:rFonts w:ascii="Cambria" w:hAnsi="Cambria"/>
          <w:b/>
          <w:bCs/>
        </w:rPr>
        <w:t xml:space="preserve"> per semester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3173"/>
        <w:gridCol w:w="2423"/>
      </w:tblGrid>
      <w:tr w:rsidR="008E0859" w:rsidRPr="0098655E" w14:paraId="74C318DA" w14:textId="77777777" w:rsidTr="00150929">
        <w:trPr>
          <w:jc w:val="center"/>
        </w:trPr>
        <w:tc>
          <w:tcPr>
            <w:tcW w:w="778" w:type="dxa"/>
          </w:tcPr>
          <w:p w14:paraId="76E9E4FE" w14:textId="77777777" w:rsidR="008E0859" w:rsidRPr="00150929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Sl. No.</w:t>
            </w:r>
          </w:p>
        </w:tc>
        <w:tc>
          <w:tcPr>
            <w:tcW w:w="3173" w:type="dxa"/>
          </w:tcPr>
          <w:p w14:paraId="0602CBAE" w14:textId="77777777" w:rsidR="008E0859" w:rsidRPr="00150929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Item</w:t>
            </w:r>
          </w:p>
        </w:tc>
        <w:tc>
          <w:tcPr>
            <w:tcW w:w="2423" w:type="dxa"/>
          </w:tcPr>
          <w:p w14:paraId="344C78CD" w14:textId="77777777" w:rsidR="008E0859" w:rsidRPr="00150929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Amount per Semester (Rs.)</w:t>
            </w:r>
          </w:p>
        </w:tc>
      </w:tr>
      <w:tr w:rsidR="008E0859" w:rsidRPr="0098655E" w14:paraId="51954ECB" w14:textId="77777777" w:rsidTr="00150929">
        <w:trPr>
          <w:jc w:val="center"/>
        </w:trPr>
        <w:tc>
          <w:tcPr>
            <w:tcW w:w="778" w:type="dxa"/>
          </w:tcPr>
          <w:p w14:paraId="7B9D4EDD" w14:textId="77777777" w:rsidR="008E0859" w:rsidRPr="005D5090" w:rsidRDefault="008E0859" w:rsidP="003F7865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1</w:t>
            </w:r>
          </w:p>
        </w:tc>
        <w:tc>
          <w:tcPr>
            <w:tcW w:w="3173" w:type="dxa"/>
          </w:tcPr>
          <w:p w14:paraId="5CE7753C" w14:textId="77777777" w:rsidR="008E0859" w:rsidRPr="005D5090" w:rsidRDefault="008E0859" w:rsidP="005D5090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Hostel Maintenance Charge</w:t>
            </w:r>
          </w:p>
        </w:tc>
        <w:tc>
          <w:tcPr>
            <w:tcW w:w="2423" w:type="dxa"/>
          </w:tcPr>
          <w:p w14:paraId="36896FDD" w14:textId="77777777" w:rsidR="008E0859" w:rsidRPr="005D5090" w:rsidRDefault="008E0859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2200</w:t>
            </w:r>
          </w:p>
        </w:tc>
      </w:tr>
      <w:tr w:rsidR="008E0859" w:rsidRPr="0098655E" w14:paraId="0539BCE8" w14:textId="77777777" w:rsidTr="00150929">
        <w:trPr>
          <w:jc w:val="center"/>
        </w:trPr>
        <w:tc>
          <w:tcPr>
            <w:tcW w:w="778" w:type="dxa"/>
          </w:tcPr>
          <w:p w14:paraId="67FCB5F5" w14:textId="77777777" w:rsidR="008E0859" w:rsidRPr="005D5090" w:rsidRDefault="008E0859" w:rsidP="003F7865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2</w:t>
            </w:r>
          </w:p>
        </w:tc>
        <w:tc>
          <w:tcPr>
            <w:tcW w:w="3173" w:type="dxa"/>
          </w:tcPr>
          <w:p w14:paraId="64DD6DA4" w14:textId="77777777" w:rsidR="008E0859" w:rsidRPr="005D5090" w:rsidRDefault="008E0859" w:rsidP="005D5090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Seat Rent</w:t>
            </w:r>
          </w:p>
        </w:tc>
        <w:tc>
          <w:tcPr>
            <w:tcW w:w="2423" w:type="dxa"/>
          </w:tcPr>
          <w:p w14:paraId="1DC40D2A" w14:textId="77777777" w:rsidR="008E0859" w:rsidRPr="005D5090" w:rsidRDefault="008E0859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1000</w:t>
            </w:r>
          </w:p>
        </w:tc>
      </w:tr>
      <w:tr w:rsidR="008E0859" w:rsidRPr="0098655E" w14:paraId="5C39FFA4" w14:textId="77777777" w:rsidTr="00150929">
        <w:trPr>
          <w:jc w:val="center"/>
        </w:trPr>
        <w:tc>
          <w:tcPr>
            <w:tcW w:w="778" w:type="dxa"/>
          </w:tcPr>
          <w:p w14:paraId="1310D00C" w14:textId="77777777" w:rsidR="008E0859" w:rsidRPr="005D5090" w:rsidRDefault="008E0859" w:rsidP="003F7865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3</w:t>
            </w:r>
          </w:p>
        </w:tc>
        <w:tc>
          <w:tcPr>
            <w:tcW w:w="3173" w:type="dxa"/>
          </w:tcPr>
          <w:p w14:paraId="070A25F1" w14:textId="77777777" w:rsidR="008E0859" w:rsidRPr="005D5090" w:rsidRDefault="008E0859" w:rsidP="005D5090">
            <w:pPr>
              <w:pStyle w:val="BodyText"/>
              <w:tabs>
                <w:tab w:val="left" w:pos="0"/>
              </w:tabs>
              <w:ind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Electricity and Water Charges</w:t>
            </w:r>
          </w:p>
        </w:tc>
        <w:tc>
          <w:tcPr>
            <w:tcW w:w="2423" w:type="dxa"/>
          </w:tcPr>
          <w:p w14:paraId="2B5E5044" w14:textId="77777777" w:rsidR="008E0859" w:rsidRPr="005D5090" w:rsidRDefault="008E0859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5D5090">
              <w:rPr>
                <w:rFonts w:ascii="Cambria" w:hAnsi="Cambria"/>
                <w:spacing w:val="-8"/>
                <w:w w:val="95"/>
                <w:sz w:val="18"/>
                <w:szCs w:val="18"/>
              </w:rPr>
              <w:t>800</w:t>
            </w:r>
          </w:p>
        </w:tc>
      </w:tr>
      <w:tr w:rsidR="008E0859" w:rsidRPr="0098655E" w14:paraId="4C98DF85" w14:textId="77777777" w:rsidTr="00150929">
        <w:trPr>
          <w:jc w:val="center"/>
        </w:trPr>
        <w:tc>
          <w:tcPr>
            <w:tcW w:w="3951" w:type="dxa"/>
            <w:gridSpan w:val="2"/>
          </w:tcPr>
          <w:p w14:paraId="38112699" w14:textId="77777777" w:rsidR="008E0859" w:rsidRPr="00150929" w:rsidRDefault="008E0859" w:rsidP="003F7865">
            <w:pPr>
              <w:pStyle w:val="BodyText"/>
              <w:tabs>
                <w:tab w:val="left" w:pos="0"/>
              </w:tabs>
              <w:ind w:right="80"/>
              <w:jc w:val="right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Total</w:t>
            </w:r>
          </w:p>
        </w:tc>
        <w:tc>
          <w:tcPr>
            <w:tcW w:w="2423" w:type="dxa"/>
          </w:tcPr>
          <w:p w14:paraId="05028444" w14:textId="77777777" w:rsidR="008E0859" w:rsidRPr="00150929" w:rsidRDefault="008E0859" w:rsidP="005D5090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4000</w:t>
            </w:r>
          </w:p>
        </w:tc>
      </w:tr>
    </w:tbl>
    <w:p w14:paraId="04810F5C" w14:textId="77777777" w:rsidR="00725E8A" w:rsidRDefault="00725E8A" w:rsidP="00725E8A">
      <w:pPr>
        <w:spacing w:before="240"/>
        <w:jc w:val="center"/>
        <w:rPr>
          <w:rFonts w:ascii="Cambria" w:hAnsi="Cambria"/>
          <w:b/>
          <w:bCs/>
        </w:rPr>
      </w:pPr>
    </w:p>
    <w:p w14:paraId="51D0A97C" w14:textId="52132280" w:rsidR="00725E8A" w:rsidRPr="005D5090" w:rsidRDefault="00725E8A" w:rsidP="00725E8A">
      <w:pPr>
        <w:spacing w:before="240"/>
        <w:jc w:val="center"/>
        <w:rPr>
          <w:rFonts w:ascii="Cambria" w:hAnsi="Cambria"/>
          <w:b/>
          <w:bCs/>
        </w:rPr>
      </w:pPr>
      <w:r w:rsidRPr="005D5090">
        <w:rPr>
          <w:rFonts w:ascii="Cambria" w:hAnsi="Cambria"/>
          <w:b/>
          <w:bCs/>
        </w:rPr>
        <w:t>Table 2</w:t>
      </w:r>
      <w:r>
        <w:rPr>
          <w:rFonts w:ascii="Cambria" w:hAnsi="Cambria"/>
          <w:b/>
          <w:bCs/>
        </w:rPr>
        <w:t>C</w:t>
      </w:r>
      <w:r w:rsidRPr="005D5090">
        <w:rPr>
          <w:rFonts w:ascii="Cambria" w:hAnsi="Cambria"/>
          <w:b/>
          <w:bCs/>
        </w:rPr>
        <w:t xml:space="preserve">: Details of </w:t>
      </w:r>
      <w:r>
        <w:rPr>
          <w:rFonts w:ascii="Cambria" w:hAnsi="Cambria"/>
          <w:b/>
          <w:bCs/>
        </w:rPr>
        <w:t>Mess Dues</w:t>
      </w:r>
      <w:r w:rsidRPr="005D5090">
        <w:rPr>
          <w:rFonts w:ascii="Cambria" w:hAnsi="Cambria"/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681"/>
        <w:gridCol w:w="1381"/>
      </w:tblGrid>
      <w:tr w:rsidR="008E0859" w:rsidRPr="00B727FE" w14:paraId="48FEB980" w14:textId="77777777" w:rsidTr="00150929">
        <w:trPr>
          <w:trHeight w:val="237"/>
          <w:jc w:val="center"/>
        </w:trPr>
        <w:tc>
          <w:tcPr>
            <w:tcW w:w="737" w:type="dxa"/>
          </w:tcPr>
          <w:p w14:paraId="1867B0FB" w14:textId="77777777" w:rsidR="008E0859" w:rsidRPr="00150929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Sl. No.</w:t>
            </w:r>
          </w:p>
        </w:tc>
        <w:tc>
          <w:tcPr>
            <w:tcW w:w="4681" w:type="dxa"/>
          </w:tcPr>
          <w:p w14:paraId="5CFD392A" w14:textId="77777777" w:rsidR="008E0859" w:rsidRPr="00150929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Item</w:t>
            </w:r>
          </w:p>
        </w:tc>
        <w:tc>
          <w:tcPr>
            <w:tcW w:w="1381" w:type="dxa"/>
          </w:tcPr>
          <w:p w14:paraId="7986F1FF" w14:textId="06C986B5" w:rsidR="008E0859" w:rsidRPr="00150929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Amount (Rs.)</w:t>
            </w:r>
          </w:p>
        </w:tc>
      </w:tr>
      <w:tr w:rsidR="008E0859" w:rsidRPr="00B727FE" w14:paraId="3815E982" w14:textId="77777777" w:rsidTr="00150929">
        <w:trPr>
          <w:trHeight w:val="140"/>
          <w:jc w:val="center"/>
        </w:trPr>
        <w:tc>
          <w:tcPr>
            <w:tcW w:w="737" w:type="dxa"/>
          </w:tcPr>
          <w:p w14:paraId="6F1F32B2" w14:textId="77777777" w:rsidR="008E0859" w:rsidRPr="00725E8A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1</w:t>
            </w:r>
          </w:p>
        </w:tc>
        <w:tc>
          <w:tcPr>
            <w:tcW w:w="4681" w:type="dxa"/>
          </w:tcPr>
          <w:p w14:paraId="1AE8D6A5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Mess caution money (one time and refundable)</w:t>
            </w:r>
          </w:p>
        </w:tc>
        <w:tc>
          <w:tcPr>
            <w:tcW w:w="1381" w:type="dxa"/>
          </w:tcPr>
          <w:p w14:paraId="717F34B5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1000</w:t>
            </w:r>
          </w:p>
        </w:tc>
      </w:tr>
      <w:tr w:rsidR="008E0859" w:rsidRPr="00B727FE" w14:paraId="19D4C3DF" w14:textId="77777777" w:rsidTr="00150929">
        <w:trPr>
          <w:trHeight w:val="201"/>
          <w:jc w:val="center"/>
        </w:trPr>
        <w:tc>
          <w:tcPr>
            <w:tcW w:w="737" w:type="dxa"/>
          </w:tcPr>
          <w:p w14:paraId="3BABED7A" w14:textId="77777777" w:rsidR="008E0859" w:rsidRPr="00725E8A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2</w:t>
            </w:r>
          </w:p>
        </w:tc>
        <w:tc>
          <w:tcPr>
            <w:tcW w:w="4681" w:type="dxa"/>
          </w:tcPr>
          <w:p w14:paraId="4DC24593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Mess Dues Advance (per semester and adjustable with the actual mess bills)</w:t>
            </w:r>
          </w:p>
        </w:tc>
        <w:tc>
          <w:tcPr>
            <w:tcW w:w="1381" w:type="dxa"/>
          </w:tcPr>
          <w:p w14:paraId="30F3F397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17500</w:t>
            </w:r>
          </w:p>
        </w:tc>
      </w:tr>
      <w:tr w:rsidR="008E0859" w:rsidRPr="00B727FE" w14:paraId="506D74B8" w14:textId="77777777" w:rsidTr="00150929">
        <w:trPr>
          <w:trHeight w:val="180"/>
          <w:jc w:val="center"/>
        </w:trPr>
        <w:tc>
          <w:tcPr>
            <w:tcW w:w="737" w:type="dxa"/>
          </w:tcPr>
          <w:p w14:paraId="126AF797" w14:textId="77777777" w:rsidR="008E0859" w:rsidRPr="00725E8A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3</w:t>
            </w:r>
          </w:p>
        </w:tc>
        <w:tc>
          <w:tcPr>
            <w:tcW w:w="4681" w:type="dxa"/>
          </w:tcPr>
          <w:p w14:paraId="2CA90A76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Mess Entrance Fee (per year and non-refundable)</w:t>
            </w:r>
          </w:p>
        </w:tc>
        <w:tc>
          <w:tcPr>
            <w:tcW w:w="1381" w:type="dxa"/>
          </w:tcPr>
          <w:p w14:paraId="6C0329F4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3000</w:t>
            </w:r>
          </w:p>
        </w:tc>
      </w:tr>
      <w:tr w:rsidR="008E0859" w:rsidRPr="00B727FE" w14:paraId="57AECD95" w14:textId="77777777" w:rsidTr="00150929">
        <w:trPr>
          <w:trHeight w:val="569"/>
          <w:jc w:val="center"/>
        </w:trPr>
        <w:tc>
          <w:tcPr>
            <w:tcW w:w="737" w:type="dxa"/>
          </w:tcPr>
          <w:p w14:paraId="12239315" w14:textId="77777777" w:rsidR="008E0859" w:rsidRPr="00725E8A" w:rsidRDefault="008E0859" w:rsidP="00725E8A">
            <w:pPr>
              <w:pStyle w:val="BodyText"/>
              <w:tabs>
                <w:tab w:val="left" w:pos="0"/>
              </w:tabs>
              <w:ind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4</w:t>
            </w:r>
          </w:p>
        </w:tc>
        <w:tc>
          <w:tcPr>
            <w:tcW w:w="4681" w:type="dxa"/>
          </w:tcPr>
          <w:p w14:paraId="79CE571B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Mess Establishment Fees (per semester and non-refundable)</w:t>
            </w:r>
          </w:p>
        </w:tc>
        <w:tc>
          <w:tcPr>
            <w:tcW w:w="1381" w:type="dxa"/>
          </w:tcPr>
          <w:p w14:paraId="7BF095C6" w14:textId="77777777" w:rsidR="008E0859" w:rsidRPr="00725E8A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spacing w:val="-8"/>
                <w:w w:val="95"/>
                <w:sz w:val="18"/>
                <w:szCs w:val="18"/>
              </w:rPr>
            </w:pPr>
            <w:r w:rsidRPr="00725E8A">
              <w:rPr>
                <w:rFonts w:ascii="Cambria" w:hAnsi="Cambria"/>
                <w:spacing w:val="-8"/>
                <w:w w:val="95"/>
                <w:sz w:val="18"/>
                <w:szCs w:val="18"/>
              </w:rPr>
              <w:t>4000</w:t>
            </w:r>
          </w:p>
        </w:tc>
      </w:tr>
      <w:tr w:rsidR="008E0859" w:rsidRPr="00B727FE" w14:paraId="49F0185F" w14:textId="77777777" w:rsidTr="00150929">
        <w:trPr>
          <w:trHeight w:val="247"/>
          <w:jc w:val="center"/>
        </w:trPr>
        <w:tc>
          <w:tcPr>
            <w:tcW w:w="5418" w:type="dxa"/>
            <w:gridSpan w:val="2"/>
          </w:tcPr>
          <w:p w14:paraId="6811A252" w14:textId="77777777" w:rsidR="008E0859" w:rsidRPr="00150929" w:rsidRDefault="008E0859" w:rsidP="00BD1649">
            <w:pPr>
              <w:pStyle w:val="BodyText"/>
              <w:tabs>
                <w:tab w:val="left" w:pos="0"/>
              </w:tabs>
              <w:ind w:right="80"/>
              <w:jc w:val="right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Total amount payable at the time of admission</w:t>
            </w:r>
          </w:p>
        </w:tc>
        <w:tc>
          <w:tcPr>
            <w:tcW w:w="1381" w:type="dxa"/>
          </w:tcPr>
          <w:p w14:paraId="078D11CA" w14:textId="77777777" w:rsidR="008E0859" w:rsidRPr="00150929" w:rsidRDefault="008E0859" w:rsidP="00725E8A">
            <w:pPr>
              <w:pStyle w:val="BodyText"/>
              <w:tabs>
                <w:tab w:val="left" w:pos="114"/>
              </w:tabs>
              <w:ind w:left="114" w:right="80"/>
              <w:jc w:val="center"/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</w:pPr>
            <w:r w:rsidRPr="00150929">
              <w:rPr>
                <w:rFonts w:ascii="Cambria" w:hAnsi="Cambria"/>
                <w:b/>
                <w:bCs/>
                <w:spacing w:val="-8"/>
                <w:w w:val="95"/>
                <w:sz w:val="18"/>
                <w:szCs w:val="18"/>
              </w:rPr>
              <w:t>25500</w:t>
            </w:r>
          </w:p>
        </w:tc>
      </w:tr>
    </w:tbl>
    <w:p w14:paraId="23FB2501" w14:textId="77777777" w:rsidR="00193632" w:rsidRDefault="00193632"/>
    <w:p w14:paraId="1EFEAFB7" w14:textId="77777777" w:rsidR="00193632" w:rsidRDefault="00193632"/>
    <w:p w14:paraId="5F7185AB" w14:textId="77777777" w:rsidR="00193632" w:rsidRDefault="00193632"/>
    <w:p w14:paraId="2BEF28F3" w14:textId="77777777" w:rsidR="00193632" w:rsidRDefault="00193632"/>
    <w:p w14:paraId="31918143" w14:textId="77777777" w:rsidR="00193632" w:rsidRDefault="00193632"/>
    <w:p w14:paraId="4B971D5A" w14:textId="455323D3" w:rsidR="004A1C92" w:rsidRPr="008614A1" w:rsidRDefault="004A1C92" w:rsidP="00193632"/>
    <w:sectPr w:rsidR="004A1C92" w:rsidRPr="008614A1" w:rsidSect="0033780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2B84C" w14:textId="77777777" w:rsidR="00301CAD" w:rsidRDefault="00301CAD" w:rsidP="00840F89">
      <w:pPr>
        <w:spacing w:after="0" w:line="240" w:lineRule="auto"/>
      </w:pPr>
      <w:r>
        <w:separator/>
      </w:r>
    </w:p>
  </w:endnote>
  <w:endnote w:type="continuationSeparator" w:id="0">
    <w:p w14:paraId="0C1048E4" w14:textId="77777777" w:rsidR="00301CAD" w:rsidRDefault="00301CAD" w:rsidP="0084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5988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AECDD" w14:textId="5B0C5F93" w:rsidR="004560D3" w:rsidRDefault="004560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7595DCB9" w14:textId="77777777" w:rsidR="004560D3" w:rsidRDefault="00456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A1971" w14:textId="77777777" w:rsidR="00301CAD" w:rsidRDefault="00301CAD" w:rsidP="00840F89">
      <w:pPr>
        <w:spacing w:after="0" w:line="240" w:lineRule="auto"/>
      </w:pPr>
      <w:r>
        <w:separator/>
      </w:r>
    </w:p>
  </w:footnote>
  <w:footnote w:type="continuationSeparator" w:id="0">
    <w:p w14:paraId="3B717F7F" w14:textId="77777777" w:rsidR="00301CAD" w:rsidRDefault="00301CAD" w:rsidP="0084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4C1D" w14:textId="2A31A007" w:rsidR="00840F89" w:rsidRPr="00840F89" w:rsidRDefault="00840F89" w:rsidP="00840F89">
    <w:pPr>
      <w:pStyle w:val="Header"/>
      <w:jc w:val="center"/>
      <w:rPr>
        <w:rFonts w:ascii="Cambria" w:hAnsi="Cambria"/>
        <w:b/>
        <w:bCs/>
        <w:sz w:val="28"/>
        <w:szCs w:val="28"/>
      </w:rPr>
    </w:pPr>
    <w:r w:rsidRPr="00840F89">
      <w:rPr>
        <w:rFonts w:ascii="Cambria" w:hAnsi="Cambria"/>
        <w:b/>
        <w:bCs/>
        <w:sz w:val="28"/>
        <w:szCs w:val="28"/>
      </w:rPr>
      <w:t>Indian Institute of Engineering Science and Technology, Shibpur</w:t>
    </w:r>
  </w:p>
  <w:p w14:paraId="1D4A1389" w14:textId="08AD3757" w:rsidR="00840F89" w:rsidRDefault="00840F89" w:rsidP="00840F89">
    <w:pPr>
      <w:pStyle w:val="Header"/>
      <w:jc w:val="center"/>
      <w:rPr>
        <w:rFonts w:ascii="Cambria" w:hAnsi="Cambria"/>
        <w:b/>
        <w:bCs/>
        <w:sz w:val="28"/>
        <w:szCs w:val="28"/>
      </w:rPr>
    </w:pPr>
    <w:r w:rsidRPr="00840F89">
      <w:rPr>
        <w:rFonts w:ascii="Cambria" w:hAnsi="Cambria"/>
        <w:b/>
        <w:bCs/>
        <w:sz w:val="28"/>
        <w:szCs w:val="28"/>
      </w:rPr>
      <w:t xml:space="preserve">Howrah </w:t>
    </w:r>
    <w:r>
      <w:rPr>
        <w:rFonts w:ascii="Cambria" w:hAnsi="Cambria"/>
        <w:b/>
        <w:bCs/>
        <w:sz w:val="28"/>
        <w:szCs w:val="28"/>
      </w:rPr>
      <w:t>–</w:t>
    </w:r>
    <w:r w:rsidRPr="00840F89">
      <w:rPr>
        <w:rFonts w:ascii="Cambria" w:hAnsi="Cambria"/>
        <w:b/>
        <w:bCs/>
        <w:sz w:val="28"/>
        <w:szCs w:val="28"/>
      </w:rPr>
      <w:t xml:space="preserve"> 711103</w:t>
    </w:r>
  </w:p>
  <w:p w14:paraId="7830B1C9" w14:textId="7F215A29" w:rsidR="00A05B61" w:rsidRDefault="00A05B61" w:rsidP="00840F89">
    <w:pPr>
      <w:pStyle w:val="Header"/>
      <w:jc w:val="center"/>
      <w:rPr>
        <w:rFonts w:ascii="Cambria" w:hAnsi="Cambria"/>
        <w:b/>
        <w:bCs/>
        <w:sz w:val="28"/>
        <w:szCs w:val="28"/>
      </w:rPr>
    </w:pPr>
  </w:p>
  <w:p w14:paraId="3D8CD7B2" w14:textId="77777777" w:rsidR="00A05B61" w:rsidRPr="00840F89" w:rsidRDefault="00A05B61" w:rsidP="00840F89">
    <w:pPr>
      <w:pStyle w:val="Header"/>
      <w:jc w:val="center"/>
      <w:rPr>
        <w:rFonts w:ascii="Cambria" w:hAnsi="Cambria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41991"/>
    <w:multiLevelType w:val="hybridMultilevel"/>
    <w:tmpl w:val="E7540F1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A1"/>
    <w:rsid w:val="000551DB"/>
    <w:rsid w:val="00077BDB"/>
    <w:rsid w:val="0009107F"/>
    <w:rsid w:val="000F4AB7"/>
    <w:rsid w:val="00150929"/>
    <w:rsid w:val="001642C2"/>
    <w:rsid w:val="00193632"/>
    <w:rsid w:val="00255E16"/>
    <w:rsid w:val="002577C1"/>
    <w:rsid w:val="00293B9A"/>
    <w:rsid w:val="002D7D46"/>
    <w:rsid w:val="00301CAD"/>
    <w:rsid w:val="00304996"/>
    <w:rsid w:val="0033780D"/>
    <w:rsid w:val="003E2ED9"/>
    <w:rsid w:val="003F7865"/>
    <w:rsid w:val="004560D3"/>
    <w:rsid w:val="004A1C92"/>
    <w:rsid w:val="0052073F"/>
    <w:rsid w:val="00520D9B"/>
    <w:rsid w:val="005A6F68"/>
    <w:rsid w:val="005D5090"/>
    <w:rsid w:val="005F6821"/>
    <w:rsid w:val="006027CE"/>
    <w:rsid w:val="00641537"/>
    <w:rsid w:val="00716C6C"/>
    <w:rsid w:val="00723909"/>
    <w:rsid w:val="00725E8A"/>
    <w:rsid w:val="00792970"/>
    <w:rsid w:val="007F37EB"/>
    <w:rsid w:val="00811E26"/>
    <w:rsid w:val="00840F89"/>
    <w:rsid w:val="00847D4D"/>
    <w:rsid w:val="008614A1"/>
    <w:rsid w:val="008A6F46"/>
    <w:rsid w:val="008E0859"/>
    <w:rsid w:val="00943458"/>
    <w:rsid w:val="00992FF6"/>
    <w:rsid w:val="009C3434"/>
    <w:rsid w:val="009E12BB"/>
    <w:rsid w:val="00A05B61"/>
    <w:rsid w:val="00A866BE"/>
    <w:rsid w:val="00B17DA5"/>
    <w:rsid w:val="00BA7FD9"/>
    <w:rsid w:val="00BB6298"/>
    <w:rsid w:val="00BD1649"/>
    <w:rsid w:val="00C70429"/>
    <w:rsid w:val="00DB196F"/>
    <w:rsid w:val="00E14CFF"/>
    <w:rsid w:val="00E5504D"/>
    <w:rsid w:val="00F4231C"/>
    <w:rsid w:val="00F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CFDC"/>
  <w15:chartTrackingRefBased/>
  <w15:docId w15:val="{A57510A2-F263-4D25-87E0-218315A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A1C92"/>
    <w:pPr>
      <w:widowControl w:val="0"/>
      <w:autoSpaceDE w:val="0"/>
      <w:autoSpaceDN w:val="0"/>
      <w:spacing w:after="0" w:line="240" w:lineRule="auto"/>
      <w:ind w:left="742" w:hanging="622"/>
      <w:outlineLvl w:val="0"/>
    </w:pPr>
    <w:rPr>
      <w:rFonts w:ascii="Book Antiqua" w:eastAsia="Book Antiqua" w:hAnsi="Book Antiqua" w:cs="Book Antiqua"/>
      <w:b/>
      <w:bCs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4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C92"/>
    <w:rPr>
      <w:rFonts w:ascii="Book Antiqua" w:eastAsia="Book Antiqua" w:hAnsi="Book Antiqua" w:cs="Book Antiqua"/>
      <w:b/>
      <w:bCs/>
      <w:sz w:val="26"/>
      <w:szCs w:val="26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A1C9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A1C92"/>
    <w:rPr>
      <w:rFonts w:ascii="Bookman Old Style" w:eastAsia="Bookman Old Style" w:hAnsi="Bookman Old Style" w:cs="Bookman Old Style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8E085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bidi="en-US"/>
    </w:rPr>
  </w:style>
  <w:style w:type="paragraph" w:styleId="ListParagraph">
    <w:name w:val="List Paragraph"/>
    <w:basedOn w:val="Normal"/>
    <w:uiPriority w:val="34"/>
    <w:qFormat/>
    <w:rsid w:val="008E08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8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89"/>
  </w:style>
  <w:style w:type="paragraph" w:styleId="Footer">
    <w:name w:val="footer"/>
    <w:basedOn w:val="Normal"/>
    <w:link w:val="FooterChar"/>
    <w:uiPriority w:val="99"/>
    <w:unhideWhenUsed/>
    <w:rsid w:val="0084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 Adak</dc:creator>
  <cp:keywords/>
  <dc:description/>
  <cp:lastModifiedBy>Asok Adak</cp:lastModifiedBy>
  <cp:revision>53</cp:revision>
  <dcterms:created xsi:type="dcterms:W3CDTF">2020-05-17T12:12:00Z</dcterms:created>
  <dcterms:modified xsi:type="dcterms:W3CDTF">2020-05-18T10:07:00Z</dcterms:modified>
</cp:coreProperties>
</file>